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68DE" w:rsidRPr="0006732B" w:rsidRDefault="0006732B" w:rsidP="0006732B">
      <w:pPr>
        <w:ind w:left="567" w:firstLine="0"/>
        <w:jc w:val="center"/>
        <w:rPr>
          <w:rFonts w:cs="Arial"/>
          <w:b/>
          <w:bCs/>
          <w:kern w:val="32"/>
          <w:sz w:val="32"/>
          <w:szCs w:val="32"/>
        </w:rPr>
      </w:pPr>
      <w:bookmarkStart w:id="0" w:name="_GoBack"/>
      <w:bookmarkEnd w:id="0"/>
      <w:r>
        <w:rPr>
          <w:rFonts w:cs="Arial"/>
          <w:b/>
          <w:bCs/>
          <w:kern w:val="32"/>
          <w:sz w:val="32"/>
          <w:szCs w:val="32"/>
        </w:rPr>
        <w:t>А</w:t>
      </w:r>
      <w:r w:rsidR="000668DE" w:rsidRPr="0006732B">
        <w:rPr>
          <w:rFonts w:cs="Arial"/>
          <w:b/>
          <w:bCs/>
          <w:kern w:val="32"/>
          <w:sz w:val="32"/>
          <w:szCs w:val="32"/>
        </w:rPr>
        <w:t>дминистрация Нижневартовского района</w:t>
      </w:r>
    </w:p>
    <w:p w:rsidR="000668DE" w:rsidRPr="0006732B" w:rsidRDefault="000668DE" w:rsidP="0006732B">
      <w:pPr>
        <w:ind w:left="567" w:firstLine="0"/>
        <w:jc w:val="center"/>
        <w:rPr>
          <w:rFonts w:cs="Arial"/>
          <w:b/>
          <w:bCs/>
          <w:kern w:val="32"/>
          <w:sz w:val="32"/>
          <w:szCs w:val="32"/>
        </w:rPr>
      </w:pPr>
      <w:r w:rsidRPr="0006732B">
        <w:rPr>
          <w:rFonts w:cs="Arial"/>
          <w:b/>
          <w:bCs/>
          <w:kern w:val="32"/>
          <w:sz w:val="32"/>
          <w:szCs w:val="32"/>
        </w:rPr>
        <w:t>Ханты-Мансийского автономного округа</w:t>
      </w:r>
      <w:r w:rsidR="00C213CC" w:rsidRPr="0006732B">
        <w:rPr>
          <w:rFonts w:cs="Arial"/>
          <w:b/>
          <w:bCs/>
          <w:kern w:val="32"/>
          <w:sz w:val="32"/>
          <w:szCs w:val="32"/>
        </w:rPr>
        <w:t>-</w:t>
      </w:r>
      <w:r w:rsidRPr="0006732B">
        <w:rPr>
          <w:rFonts w:cs="Arial"/>
          <w:b/>
          <w:bCs/>
          <w:kern w:val="32"/>
          <w:sz w:val="32"/>
          <w:szCs w:val="32"/>
        </w:rPr>
        <w:t>Югры</w:t>
      </w:r>
    </w:p>
    <w:p w:rsidR="000668DE" w:rsidRPr="0006732B" w:rsidRDefault="000668DE" w:rsidP="0006732B">
      <w:pPr>
        <w:ind w:left="567" w:firstLine="0"/>
        <w:jc w:val="center"/>
        <w:rPr>
          <w:rFonts w:cs="Arial"/>
          <w:b/>
          <w:bCs/>
          <w:kern w:val="32"/>
          <w:sz w:val="32"/>
          <w:szCs w:val="32"/>
        </w:rPr>
      </w:pPr>
      <w:r w:rsidRPr="0006732B">
        <w:rPr>
          <w:rFonts w:cs="Arial"/>
          <w:b/>
          <w:bCs/>
          <w:kern w:val="32"/>
          <w:sz w:val="32"/>
          <w:szCs w:val="32"/>
        </w:rPr>
        <w:t>ПОСТАНОВЛЕНИЕ</w:t>
      </w:r>
    </w:p>
    <w:p w:rsidR="000668DE" w:rsidRPr="0006732B" w:rsidRDefault="000668DE" w:rsidP="0006732B">
      <w:pPr>
        <w:ind w:left="567" w:firstLine="0"/>
        <w:jc w:val="center"/>
        <w:rPr>
          <w:rFonts w:cs="Arial"/>
          <w:b/>
          <w:bCs/>
          <w:kern w:val="32"/>
          <w:sz w:val="32"/>
          <w:szCs w:val="32"/>
        </w:rPr>
      </w:pPr>
    </w:p>
    <w:p w:rsidR="0006732B" w:rsidRPr="00C213CC" w:rsidRDefault="0006732B" w:rsidP="000668DE">
      <w:pPr>
        <w:ind w:left="2880" w:hanging="2880"/>
        <w:jc w:val="center"/>
        <w:rPr>
          <w:rFonts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C213CC">
        <w:tc>
          <w:tcPr>
            <w:tcW w:w="4952" w:type="dxa"/>
            <w:tcBorders>
              <w:top w:val="nil"/>
              <w:left w:val="nil"/>
              <w:bottom w:val="nil"/>
              <w:right w:val="nil"/>
            </w:tcBorders>
          </w:tcPr>
          <w:p w:rsidR="000668DE" w:rsidRPr="00C213CC" w:rsidRDefault="000668DE" w:rsidP="004B6EA1">
            <w:pPr>
              <w:rPr>
                <w:rFonts w:cs="Arial"/>
              </w:rPr>
            </w:pPr>
            <w:r w:rsidRPr="00C213CC">
              <w:rPr>
                <w:rFonts w:cs="Arial"/>
              </w:rPr>
              <w:t xml:space="preserve">от </w:t>
            </w:r>
            <w:r w:rsidR="00DE1EC9" w:rsidRPr="00C213CC">
              <w:rPr>
                <w:rFonts w:cs="Arial"/>
              </w:rPr>
              <w:t>25.11.2021</w:t>
            </w:r>
          </w:p>
          <w:p w:rsidR="000668DE" w:rsidRPr="00C213CC" w:rsidRDefault="000668DE" w:rsidP="004B6EA1">
            <w:pPr>
              <w:rPr>
                <w:rFonts w:cs="Arial"/>
                <w:szCs w:val="10"/>
              </w:rPr>
            </w:pPr>
          </w:p>
          <w:p w:rsidR="000668DE" w:rsidRPr="00C213CC" w:rsidRDefault="000668DE" w:rsidP="004B6EA1">
            <w:pPr>
              <w:rPr>
                <w:rFonts w:cs="Arial"/>
              </w:rPr>
            </w:pPr>
            <w:r w:rsidRPr="00C213CC">
              <w:rPr>
                <w:rFonts w:cs="Arial"/>
              </w:rPr>
              <w:t>г. Нижневартовск</w:t>
            </w:r>
          </w:p>
        </w:tc>
        <w:tc>
          <w:tcPr>
            <w:tcW w:w="4696" w:type="dxa"/>
            <w:tcBorders>
              <w:top w:val="nil"/>
              <w:left w:val="nil"/>
              <w:bottom w:val="nil"/>
              <w:right w:val="nil"/>
            </w:tcBorders>
          </w:tcPr>
          <w:p w:rsidR="000668DE" w:rsidRPr="00C213CC" w:rsidRDefault="000668DE" w:rsidP="00DE1EC9">
            <w:pPr>
              <w:tabs>
                <w:tab w:val="left" w:pos="3123"/>
                <w:tab w:val="left" w:pos="3270"/>
              </w:tabs>
              <w:jc w:val="right"/>
              <w:rPr>
                <w:rFonts w:cs="Arial"/>
              </w:rPr>
            </w:pPr>
            <w:r w:rsidRPr="00C213CC">
              <w:rPr>
                <w:rFonts w:cs="Arial"/>
              </w:rPr>
              <w:t xml:space="preserve">№ </w:t>
            </w:r>
            <w:r w:rsidR="00DE1EC9" w:rsidRPr="00C213CC">
              <w:rPr>
                <w:rFonts w:cs="Arial"/>
              </w:rPr>
              <w:t>2091</w:t>
            </w:r>
            <w:r w:rsidR="00C213CC" w:rsidRPr="00C213CC">
              <w:rPr>
                <w:rFonts w:cs="Arial"/>
              </w:rPr>
              <w:t xml:space="preserve"> </w:t>
            </w:r>
          </w:p>
        </w:tc>
      </w:tr>
    </w:tbl>
    <w:p w:rsidR="00A27B69" w:rsidRPr="00C213CC" w:rsidRDefault="00A27B69" w:rsidP="00A27B69">
      <w:pPr>
        <w:ind w:right="5103"/>
        <w:rPr>
          <w:rFonts w:cs="Arial"/>
          <w:szCs w:val="20"/>
        </w:rPr>
      </w:pPr>
    </w:p>
    <w:p w:rsidR="00C213CC" w:rsidRPr="00C213CC" w:rsidRDefault="005A5AE4" w:rsidP="00C213CC">
      <w:pPr>
        <w:pStyle w:val="Title"/>
      </w:pPr>
      <w:r w:rsidRPr="00C213CC">
        <w:t xml:space="preserve">Об утверждении муниципальной программы </w:t>
      </w:r>
      <w:r w:rsidR="00C213CC" w:rsidRPr="00C213CC">
        <w:t>«</w:t>
      </w:r>
      <w:r w:rsidRPr="00C213CC">
        <w:t>Управление в сфере муниципальных финансов в Нижневартовском районе</w:t>
      </w:r>
      <w:r w:rsidR="00C213CC" w:rsidRPr="00C213CC">
        <w:t>»</w:t>
      </w:r>
    </w:p>
    <w:p w:rsidR="00C213CC" w:rsidRDefault="00C213CC" w:rsidP="005A5AE4">
      <w:pPr>
        <w:autoSpaceDE w:val="0"/>
        <w:autoSpaceDN w:val="0"/>
        <w:adjustRightInd w:val="0"/>
        <w:ind w:right="5241"/>
        <w:rPr>
          <w:rFonts w:cs="Arial"/>
        </w:rPr>
      </w:pPr>
    </w:p>
    <w:p w:rsidR="00DC2B4E" w:rsidRPr="0006732B" w:rsidRDefault="00DC2B4E" w:rsidP="0006732B">
      <w:pPr>
        <w:ind w:left="567" w:firstLine="0"/>
        <w:jc w:val="center"/>
      </w:pPr>
      <w:r w:rsidRPr="0006732B">
        <w:t xml:space="preserve">(С изменениями, внесенными постановлением Администрации </w:t>
      </w:r>
      <w:hyperlink r:id="rId8" w:tooltip="постановление от 21.03.2022 0:00:00 №542 Администрация Нижневартовского района&#10;&#10;О внесении изменений в приложение к постановлению администрации района от 25.11.2021 № 2091 " w:history="1">
        <w:r w:rsidRPr="0006732B">
          <w:rPr>
            <w:rStyle w:val="af9"/>
          </w:rPr>
          <w:t>от 21.03.2022 № 542</w:t>
        </w:r>
      </w:hyperlink>
      <w:r w:rsidR="00F77C29">
        <w:rPr>
          <w:rStyle w:val="af9"/>
        </w:rPr>
        <w:t xml:space="preserve"> </w:t>
      </w:r>
      <w:r w:rsidR="00F77C29" w:rsidRPr="00F77C29">
        <w:rPr>
          <w:rStyle w:val="af9"/>
          <w:color w:val="auto"/>
        </w:rPr>
        <w:t xml:space="preserve">– Утратит силу с 1 января 2024 года постановлением Администрации от </w:t>
      </w:r>
      <w:hyperlink r:id="rId9" w:tooltip="постановление от 07.12.2023 0:00:00 №1316 Администрация Нижневартовского района&#10;&#10;Об утверждении муниципальной программы " w:history="1">
        <w:r w:rsidR="00F77C29" w:rsidRPr="00F77C29">
          <w:rPr>
            <w:rStyle w:val="af9"/>
          </w:rPr>
          <w:t>07.12.2023 № 1316</w:t>
        </w:r>
      </w:hyperlink>
      <w:r w:rsidRPr="0006732B">
        <w:t>)</w:t>
      </w:r>
    </w:p>
    <w:p w:rsidR="00264059" w:rsidRPr="0006732B" w:rsidRDefault="00264059" w:rsidP="0006732B">
      <w:pPr>
        <w:ind w:left="567" w:firstLine="0"/>
        <w:jc w:val="center"/>
      </w:pPr>
      <w:r w:rsidRPr="0006732B">
        <w:t xml:space="preserve">(С изменениями, внесенными постановлением Администрации от </w:t>
      </w:r>
      <w:hyperlink r:id="rId10" w:tooltip="постановление от 09.09.2022 0:00:00 №1875 Председатель Думы Нижневартовского района&#10;&#10;О внесении изменений в приложение к постановлению администрации района от 25.11.2021 № 2091 " w:history="1">
        <w:r w:rsidRPr="0006732B">
          <w:rPr>
            <w:rStyle w:val="af9"/>
          </w:rPr>
          <w:t>09.09.2022 № 1875</w:t>
        </w:r>
      </w:hyperlink>
      <w:r w:rsidR="00F77C29">
        <w:rPr>
          <w:rStyle w:val="af9"/>
        </w:rPr>
        <w:t xml:space="preserve"> </w:t>
      </w:r>
      <w:r w:rsidR="00F77C29" w:rsidRPr="00F77C29">
        <w:rPr>
          <w:rStyle w:val="af9"/>
          <w:color w:val="auto"/>
        </w:rPr>
        <w:t xml:space="preserve">– Утратит силу с 1 января 2024 года постановлением Администрации от </w:t>
      </w:r>
      <w:hyperlink r:id="rId11" w:history="1">
        <w:r w:rsidR="00F77C29">
          <w:rPr>
            <w:rStyle w:val="af9"/>
          </w:rPr>
          <w:t>07.12.2023 № 1316</w:t>
        </w:r>
      </w:hyperlink>
      <w:r w:rsidRPr="0006732B">
        <w:t>)</w:t>
      </w:r>
    </w:p>
    <w:p w:rsidR="00A43DC0" w:rsidRPr="0006732B" w:rsidRDefault="00A43DC0" w:rsidP="0006732B">
      <w:pPr>
        <w:ind w:left="567" w:firstLine="0"/>
        <w:jc w:val="center"/>
      </w:pPr>
      <w:r w:rsidRPr="0006732B">
        <w:t xml:space="preserve">(С изменениями, внесенными постановлением Администрации от </w:t>
      </w:r>
      <w:hyperlink r:id="rId12" w:tooltip="постановление от 05.12.2022 0:00:00 №2430 Администрация Нижневартовского района&#10;&#10;О внесении изменений в приложение к постановлению администрации района от 25.11.2021 № 2091 " w:history="1">
        <w:r w:rsidRPr="0006732B">
          <w:rPr>
            <w:rStyle w:val="af9"/>
          </w:rPr>
          <w:t>05.12.2022 № 2430</w:t>
        </w:r>
      </w:hyperlink>
      <w:r w:rsidR="00F77C29">
        <w:rPr>
          <w:rStyle w:val="af9"/>
        </w:rPr>
        <w:t xml:space="preserve"> </w:t>
      </w:r>
      <w:r w:rsidR="00F77C29" w:rsidRPr="00F77C29">
        <w:rPr>
          <w:rStyle w:val="af9"/>
          <w:color w:val="auto"/>
        </w:rPr>
        <w:t xml:space="preserve">– Утратит силу с 1 января 2024 года постановлением Администрации от </w:t>
      </w:r>
      <w:hyperlink r:id="rId13" w:history="1">
        <w:r w:rsidR="00F77C29">
          <w:rPr>
            <w:rStyle w:val="af9"/>
          </w:rPr>
          <w:t>07.12.2023 № 1316</w:t>
        </w:r>
      </w:hyperlink>
      <w:r w:rsidRPr="0006732B">
        <w:t>)</w:t>
      </w:r>
    </w:p>
    <w:p w:rsidR="006E2E48" w:rsidRPr="0006732B" w:rsidRDefault="006E2E48" w:rsidP="0006732B">
      <w:pPr>
        <w:ind w:left="567" w:firstLine="0"/>
        <w:jc w:val="center"/>
      </w:pPr>
      <w:r w:rsidRPr="0006732B">
        <w:t xml:space="preserve">(С изменениями, внесенными постановлением Администрации от </w:t>
      </w:r>
      <w:hyperlink r:id="rId14" w:tooltip="постановление от 30.12.2022 0:00:00 №2679 Администрация Нижневартовского района&#10;&#10;О внесении изменений в приложение к постановлению администрации района от 25.11.2021 № 2091 " w:history="1">
        <w:r w:rsidRPr="0006732B">
          <w:rPr>
            <w:rStyle w:val="af9"/>
          </w:rPr>
          <w:t>30.12.2022 № 2679</w:t>
        </w:r>
      </w:hyperlink>
      <w:r w:rsidR="00F77C29">
        <w:rPr>
          <w:rStyle w:val="af9"/>
        </w:rPr>
        <w:t xml:space="preserve"> </w:t>
      </w:r>
      <w:r w:rsidR="00F77C29" w:rsidRPr="00F77C29">
        <w:rPr>
          <w:rStyle w:val="af9"/>
          <w:color w:val="auto"/>
        </w:rPr>
        <w:t xml:space="preserve">– Утратит силу с 1 января 2024 года постановлением Администрации от </w:t>
      </w:r>
      <w:hyperlink r:id="rId15" w:history="1">
        <w:r w:rsidR="00F77C29">
          <w:rPr>
            <w:rStyle w:val="af9"/>
          </w:rPr>
          <w:t>07.12.2023 № 1316</w:t>
        </w:r>
      </w:hyperlink>
      <w:r w:rsidRPr="0006732B">
        <w:t>)</w:t>
      </w:r>
    </w:p>
    <w:p w:rsidR="007F34EB" w:rsidRDefault="007F34EB" w:rsidP="0006732B">
      <w:pPr>
        <w:ind w:left="567" w:firstLine="0"/>
        <w:jc w:val="center"/>
      </w:pPr>
      <w:r w:rsidRPr="0006732B">
        <w:t xml:space="preserve">(С изменениями, внесенными постановлением Администрации от </w:t>
      </w:r>
      <w:hyperlink r:id="rId16" w:tooltip="постановление от 15.02.2023 0:00:00 №136 Администрация Нижневартовского района&#10;&#10;О внесении изменений в приложение к постановлению администрации района от 25.11.2021 № 2091 " w:history="1">
        <w:r w:rsidRPr="0006732B">
          <w:rPr>
            <w:rStyle w:val="af9"/>
          </w:rPr>
          <w:t>15.02.2023 № 136</w:t>
        </w:r>
      </w:hyperlink>
      <w:r w:rsidR="00F77C29">
        <w:rPr>
          <w:rStyle w:val="af9"/>
        </w:rPr>
        <w:t xml:space="preserve"> </w:t>
      </w:r>
      <w:r w:rsidR="00F77C29" w:rsidRPr="00F77C29">
        <w:rPr>
          <w:rStyle w:val="af9"/>
          <w:color w:val="auto"/>
        </w:rPr>
        <w:t xml:space="preserve">– Утратит силу с 1 января 2024 года постановлением Администрации от </w:t>
      </w:r>
      <w:hyperlink r:id="rId17" w:history="1">
        <w:r w:rsidR="00F77C29">
          <w:rPr>
            <w:rStyle w:val="af9"/>
          </w:rPr>
          <w:t>07.12.2023 № 1316</w:t>
        </w:r>
      </w:hyperlink>
      <w:r w:rsidRPr="0006732B">
        <w:t>)</w:t>
      </w:r>
    </w:p>
    <w:p w:rsidR="00E07DDA" w:rsidRDefault="00E07DDA" w:rsidP="0006732B">
      <w:pPr>
        <w:ind w:left="567" w:firstLine="0"/>
        <w:jc w:val="center"/>
      </w:pPr>
      <w:r w:rsidRPr="0006732B">
        <w:t xml:space="preserve">(С изменениями, внесенными постановлением Администрации </w:t>
      </w:r>
      <w:hyperlink r:id="rId18" w:tooltip="постановление от 24.08.2023 0:00:00 №811 Администрация Нижневартовского района&#10;&#10;О внесении изменений в приложение к постановлению администрации района от 25.11.2021 № 2091 " w:history="1">
        <w:r w:rsidRPr="00E07DDA">
          <w:rPr>
            <w:rStyle w:val="af9"/>
          </w:rPr>
          <w:t>от 24.08.2023 № 811</w:t>
        </w:r>
      </w:hyperlink>
      <w:r w:rsidR="00F77C29">
        <w:t xml:space="preserve"> </w:t>
      </w:r>
      <w:r w:rsidR="00F77C29" w:rsidRPr="00F77C29">
        <w:rPr>
          <w:rStyle w:val="af9"/>
          <w:color w:val="auto"/>
        </w:rPr>
        <w:t xml:space="preserve">– Утратит силу с 1 января 2024 года постановлением Администрации от </w:t>
      </w:r>
      <w:hyperlink r:id="rId19" w:history="1">
        <w:r w:rsidR="00F77C29">
          <w:rPr>
            <w:rStyle w:val="af9"/>
          </w:rPr>
          <w:t>07.12.2023 № 1316</w:t>
        </w:r>
      </w:hyperlink>
      <w:r>
        <w:t>)</w:t>
      </w:r>
    </w:p>
    <w:p w:rsidR="00AF60E8" w:rsidRDefault="00AF60E8" w:rsidP="0006732B">
      <w:pPr>
        <w:ind w:left="567" w:firstLine="0"/>
        <w:jc w:val="center"/>
      </w:pPr>
      <w:r w:rsidRPr="0006732B">
        <w:t>(С изменениями, внесенными постановлением Администрации от</w:t>
      </w:r>
      <w:r>
        <w:t xml:space="preserve"> </w:t>
      </w:r>
      <w:hyperlink r:id="rId20" w:tooltip="постановление от 28.12.2023 0:00:00 №1455 Администрация Нижневартовского района&#10;&#10;О внесении изменений в приложение к постановлению администрации района от 25.11.2021 № 2091 " w:history="1">
        <w:r w:rsidRPr="001167E5">
          <w:rPr>
            <w:rStyle w:val="af9"/>
          </w:rPr>
          <w:t>28.12.2023 № 1455</w:t>
        </w:r>
      </w:hyperlink>
      <w:r>
        <w:t>)</w:t>
      </w:r>
    </w:p>
    <w:p w:rsidR="00F77C29" w:rsidRPr="0006732B" w:rsidRDefault="00F77C29" w:rsidP="0006732B">
      <w:pPr>
        <w:ind w:left="567" w:firstLine="0"/>
        <w:jc w:val="center"/>
      </w:pPr>
      <w:r>
        <w:rPr>
          <w:rStyle w:val="af9"/>
          <w:color w:val="auto"/>
        </w:rPr>
        <w:t>(</w:t>
      </w:r>
      <w:r w:rsidRPr="00F77C29">
        <w:rPr>
          <w:rStyle w:val="af9"/>
          <w:color w:val="auto"/>
        </w:rPr>
        <w:t xml:space="preserve">Утратит силу с 1 января 2024 года постановлением Администрации от </w:t>
      </w:r>
      <w:hyperlink r:id="rId21" w:history="1">
        <w:r>
          <w:rPr>
            <w:rStyle w:val="af9"/>
          </w:rPr>
          <w:t>07.12.2023 № 1316</w:t>
        </w:r>
      </w:hyperlink>
      <w:r>
        <w:rPr>
          <w:rStyle w:val="af9"/>
          <w:color w:val="auto"/>
        </w:rPr>
        <w:t>)</w:t>
      </w:r>
    </w:p>
    <w:p w:rsidR="00390DA1" w:rsidRPr="00C213CC" w:rsidRDefault="00390DA1" w:rsidP="00264059">
      <w:pPr>
        <w:autoSpaceDE w:val="0"/>
        <w:autoSpaceDN w:val="0"/>
        <w:adjustRightInd w:val="0"/>
        <w:ind w:left="3119" w:right="2310" w:firstLine="1418"/>
        <w:rPr>
          <w:rFonts w:cs="Arial"/>
        </w:rPr>
      </w:pPr>
    </w:p>
    <w:p w:rsidR="005A5AE4" w:rsidRPr="0006732B" w:rsidRDefault="005A5AE4" w:rsidP="00E9440B">
      <w:pPr>
        <w:widowControl w:val="0"/>
        <w:tabs>
          <w:tab w:val="left" w:pos="0"/>
        </w:tabs>
        <w:autoSpaceDE w:val="0"/>
        <w:autoSpaceDN w:val="0"/>
        <w:adjustRightInd w:val="0"/>
        <w:ind w:firstLine="709"/>
        <w:rPr>
          <w:rFonts w:cs="Arial"/>
        </w:rPr>
      </w:pPr>
      <w:r w:rsidRPr="00C213CC">
        <w:rPr>
          <w:rFonts w:cs="Arial"/>
          <w:bCs/>
          <w:szCs w:val="26"/>
        </w:rPr>
        <w:t xml:space="preserve">В соответствии со статьей 179 </w:t>
      </w:r>
      <w:hyperlink r:id="rId22" w:tooltip="ФЕДЕРАЛЬНЫЙ ЗАКОН от 31.07.1998 № 145-ФЗ ГОСУДАРСТВЕННАЯ ДУМА ФЕДЕРАЛЬНОГО СОБРАНИЯ РФ&#10;&#10;БЮДЖЕТНЫЙ КОДЕКС РОССИЙСКОЙ ФЕДЕРАЦИИ" w:history="1">
        <w:r w:rsidRPr="00C213CC">
          <w:rPr>
            <w:rStyle w:val="af9"/>
            <w:rFonts w:cs="Arial"/>
            <w:bCs/>
            <w:szCs w:val="26"/>
          </w:rPr>
          <w:t>Бюджетного кодекса</w:t>
        </w:r>
      </w:hyperlink>
      <w:r w:rsidRPr="00C213CC">
        <w:rPr>
          <w:rFonts w:cs="Arial"/>
          <w:bCs/>
          <w:szCs w:val="26"/>
        </w:rPr>
        <w:t xml:space="preserve"> Российской Федерации, </w:t>
      </w:r>
      <w:r w:rsidRPr="00C213CC">
        <w:rPr>
          <w:rFonts w:cs="Arial"/>
        </w:rPr>
        <w:t xml:space="preserve">постановлением администрации района от 08.07.2021 № 1245 </w:t>
      </w:r>
      <w:r w:rsidR="00C213CC" w:rsidRPr="00C213CC">
        <w:rPr>
          <w:rFonts w:cs="Arial"/>
        </w:rPr>
        <w:t>«</w:t>
      </w:r>
      <w:r w:rsidRPr="00C213CC">
        <w:rPr>
          <w:rFonts w:cs="Arial"/>
        </w:rPr>
        <w:t>Об утверждении Перечня муниципальных программ района</w:t>
      </w:r>
      <w:r w:rsidR="00C213CC" w:rsidRPr="00C213CC">
        <w:rPr>
          <w:rFonts w:cs="Arial"/>
        </w:rPr>
        <w:t>»</w:t>
      </w:r>
      <w:r w:rsidRPr="00C213CC">
        <w:rPr>
          <w:rFonts w:cs="Arial"/>
        </w:rPr>
        <w:t xml:space="preserve">, </w:t>
      </w:r>
      <w:r w:rsidRPr="00C213CC">
        <w:rPr>
          <w:rFonts w:cs="Arial"/>
          <w:bCs/>
          <w:szCs w:val="26"/>
        </w:rPr>
        <w:t xml:space="preserve">руководствуясь </w:t>
      </w:r>
      <w:r w:rsidRPr="00C213CC">
        <w:rPr>
          <w:rFonts w:cs="Arial"/>
        </w:rPr>
        <w:t xml:space="preserve">постановлением администрации района от </w:t>
      </w:r>
      <w:hyperlink r:id="rId23" w:tooltip="постановление от 17.09.2021 0:00:00 №1663 Администрация Нижневартовского района&#10;&#10;О Порядке разработки и реализации муниципальных программ Нижневартовского района &#10;" w:history="1">
        <w:r w:rsidRPr="00C213CC">
          <w:rPr>
            <w:rStyle w:val="af9"/>
            <w:rFonts w:cs="Arial"/>
          </w:rPr>
          <w:t>17.09.2021 № 1663</w:t>
        </w:r>
      </w:hyperlink>
      <w:r w:rsidRPr="00C213CC">
        <w:rPr>
          <w:rFonts w:cs="Arial"/>
        </w:rPr>
        <w:t xml:space="preserve"> </w:t>
      </w:r>
      <w:r w:rsidR="00C213CC" w:rsidRPr="00C213CC">
        <w:rPr>
          <w:rFonts w:cs="Arial"/>
        </w:rPr>
        <w:t>«</w:t>
      </w:r>
      <w:r w:rsidRPr="00C213CC">
        <w:rPr>
          <w:rFonts w:cs="Arial"/>
        </w:rPr>
        <w:t>О порядке разработки и реализации муниципальных программ Нижневартовского района</w:t>
      </w:r>
      <w:r w:rsidR="00C213CC" w:rsidRPr="00C213CC">
        <w:rPr>
          <w:rFonts w:cs="Arial"/>
        </w:rPr>
        <w:t>»</w:t>
      </w:r>
      <w:r w:rsidRPr="00C213CC">
        <w:rPr>
          <w:rFonts w:cs="Arial"/>
        </w:rPr>
        <w:t>:</w:t>
      </w:r>
    </w:p>
    <w:p w:rsidR="005A5AE4" w:rsidRPr="00C213CC" w:rsidRDefault="005A5AE4" w:rsidP="00E9440B">
      <w:pPr>
        <w:ind w:firstLine="709"/>
        <w:rPr>
          <w:rFonts w:cs="Arial"/>
          <w:bCs/>
        </w:rPr>
      </w:pPr>
      <w:r w:rsidRPr="00C213CC">
        <w:rPr>
          <w:rFonts w:cs="Arial"/>
        </w:rPr>
        <w:t xml:space="preserve">1. Утвердить муниципальную программу </w:t>
      </w:r>
      <w:r w:rsidR="00C213CC" w:rsidRPr="00C213CC">
        <w:rPr>
          <w:rFonts w:cs="Arial"/>
          <w:bCs/>
        </w:rPr>
        <w:t>«</w:t>
      </w:r>
      <w:r w:rsidRPr="00C213CC">
        <w:rPr>
          <w:rFonts w:cs="Arial"/>
          <w:bCs/>
        </w:rPr>
        <w:t>Управление в сфере муниципальных финансов в Нижневартовском районе</w:t>
      </w:r>
      <w:r w:rsidR="00C213CC" w:rsidRPr="00C213CC">
        <w:rPr>
          <w:rFonts w:cs="Arial"/>
          <w:bCs/>
        </w:rPr>
        <w:t>»</w:t>
      </w:r>
      <w:r w:rsidRPr="00C213CC">
        <w:rPr>
          <w:rFonts w:cs="Arial"/>
          <w:bCs/>
        </w:rPr>
        <w:t xml:space="preserve"> согласно приложению к постановлению.</w:t>
      </w:r>
    </w:p>
    <w:p w:rsidR="005A5AE4" w:rsidRPr="00C213CC" w:rsidRDefault="005A5AE4" w:rsidP="00E9440B">
      <w:pPr>
        <w:ind w:firstLine="709"/>
        <w:rPr>
          <w:rFonts w:cs="Arial"/>
          <w:bCs/>
          <w:szCs w:val="26"/>
        </w:rPr>
      </w:pPr>
      <w:r w:rsidRPr="00C213CC">
        <w:rPr>
          <w:rFonts w:cs="Arial"/>
        </w:rPr>
        <w:t xml:space="preserve">2. </w:t>
      </w:r>
      <w:r w:rsidRPr="00C213CC">
        <w:rPr>
          <w:rFonts w:cs="Arial"/>
          <w:bCs/>
          <w:szCs w:val="26"/>
        </w:rPr>
        <w:t>Признать утратившими силу постановления администрации района:</w:t>
      </w:r>
    </w:p>
    <w:p w:rsidR="005A5AE4" w:rsidRPr="00C213CC" w:rsidRDefault="005A5AE4" w:rsidP="00E9440B">
      <w:pPr>
        <w:autoSpaceDE w:val="0"/>
        <w:autoSpaceDN w:val="0"/>
        <w:adjustRightInd w:val="0"/>
        <w:ind w:firstLine="709"/>
        <w:rPr>
          <w:rFonts w:cs="Arial"/>
          <w:bCs/>
        </w:rPr>
      </w:pPr>
      <w:r w:rsidRPr="00C213CC">
        <w:rPr>
          <w:rFonts w:cs="Arial"/>
          <w:bCs/>
          <w:szCs w:val="26"/>
        </w:rPr>
        <w:t xml:space="preserve">от </w:t>
      </w:r>
      <w:hyperlink r:id="rId24" w:tooltip="постановление от 26.10.2018 0:00:00 №2448 Администрация Нижневартовского района&#10;&#10;Об утверждении муниципальной программы " w:history="1">
        <w:r w:rsidRPr="00C213CC">
          <w:rPr>
            <w:rStyle w:val="af9"/>
            <w:rFonts w:cs="Arial"/>
            <w:bCs/>
            <w:szCs w:val="26"/>
          </w:rPr>
          <w:t>26.10.2018 № 2448</w:t>
        </w:r>
      </w:hyperlink>
      <w:r w:rsidRPr="00C213CC">
        <w:rPr>
          <w:rFonts w:cs="Arial"/>
          <w:bCs/>
          <w:szCs w:val="26"/>
        </w:rPr>
        <w:t xml:space="preserve"> </w:t>
      </w:r>
      <w:r w:rsidR="00C213CC" w:rsidRPr="00C213CC">
        <w:rPr>
          <w:rFonts w:cs="Arial"/>
          <w:bCs/>
          <w:szCs w:val="26"/>
        </w:rPr>
        <w:t>«</w:t>
      </w:r>
      <w:r w:rsidRPr="00C213CC">
        <w:rPr>
          <w:rFonts w:cs="Arial"/>
          <w:bCs/>
        </w:rPr>
        <w:t xml:space="preserve">Об утверждении муниципальной программы </w:t>
      </w:r>
      <w:r w:rsidR="00C213CC" w:rsidRPr="00C213CC">
        <w:rPr>
          <w:rFonts w:cs="Arial"/>
          <w:bCs/>
        </w:rPr>
        <w:t>«</w:t>
      </w:r>
      <w:r w:rsidRPr="00C213CC">
        <w:rPr>
          <w:rFonts w:cs="Arial"/>
          <w:bCs/>
        </w:rPr>
        <w:t>Управление в сфере муниципальных финансов в Нижневартовском районе</w:t>
      </w:r>
      <w:r w:rsidR="00C213CC" w:rsidRPr="00C213CC">
        <w:rPr>
          <w:rFonts w:cs="Arial"/>
          <w:bCs/>
        </w:rPr>
        <w:t>»</w:t>
      </w:r>
      <w:r w:rsidRPr="00C213CC">
        <w:rPr>
          <w:rFonts w:cs="Arial"/>
          <w:bCs/>
        </w:rPr>
        <w:t>;</w:t>
      </w:r>
    </w:p>
    <w:p w:rsidR="005A5AE4" w:rsidRPr="00C213CC" w:rsidRDefault="005A5AE4" w:rsidP="00E9440B">
      <w:pPr>
        <w:autoSpaceDE w:val="0"/>
        <w:autoSpaceDN w:val="0"/>
        <w:adjustRightInd w:val="0"/>
        <w:ind w:firstLine="709"/>
        <w:rPr>
          <w:rFonts w:cs="Arial"/>
        </w:rPr>
      </w:pPr>
      <w:r w:rsidRPr="00C213CC">
        <w:rPr>
          <w:rFonts w:cs="Arial"/>
        </w:rPr>
        <w:t xml:space="preserve">от 06.02.2019 № 282 </w:t>
      </w:r>
      <w:r w:rsidR="00C213CC" w:rsidRPr="00C213CC">
        <w:rPr>
          <w:rFonts w:cs="Arial"/>
        </w:rPr>
        <w:t>«</w:t>
      </w:r>
      <w:r w:rsidRPr="00C213CC">
        <w:rPr>
          <w:rFonts w:cs="Arial"/>
        </w:rPr>
        <w:t xml:space="preserve">О внесении изменений в приложение к постановлению администрации района от </w:t>
      </w:r>
      <w:hyperlink r:id="rId25" w:history="1">
        <w:r w:rsidR="00C213CC">
          <w:rPr>
            <w:rStyle w:val="af9"/>
            <w:rFonts w:cs="Arial"/>
          </w:rPr>
          <w:t xml:space="preserve">26.10.2018 № 2448 </w:t>
        </w:r>
      </w:hyperlink>
      <w:r w:rsidRPr="00C213CC">
        <w:rPr>
          <w:rFonts w:cs="Arial"/>
        </w:rPr>
        <w:t xml:space="preserve"> </w:t>
      </w:r>
      <w:r w:rsidR="00C213CC" w:rsidRPr="00C213CC">
        <w:rPr>
          <w:rFonts w:cs="Arial"/>
        </w:rPr>
        <w:t>«</w:t>
      </w:r>
      <w:r w:rsidRPr="00C213CC">
        <w:rPr>
          <w:rFonts w:cs="Arial"/>
        </w:rPr>
        <w:t xml:space="preserve">Об утверждении муниципальной программы </w:t>
      </w:r>
      <w:r w:rsidR="00C213CC" w:rsidRPr="00C213CC">
        <w:rPr>
          <w:rFonts w:cs="Arial"/>
        </w:rPr>
        <w:t>«</w:t>
      </w:r>
      <w:r w:rsidRPr="00C213CC">
        <w:rPr>
          <w:rFonts w:cs="Arial"/>
        </w:rPr>
        <w:t>Управление в сфере муниципальных финансов в Нижневартовском районе</w:t>
      </w:r>
      <w:r w:rsidR="00C213CC" w:rsidRPr="00C213CC">
        <w:rPr>
          <w:rFonts w:cs="Arial"/>
        </w:rPr>
        <w:t>»</w:t>
      </w:r>
      <w:r w:rsidRPr="00C213CC">
        <w:rPr>
          <w:rFonts w:cs="Arial"/>
        </w:rPr>
        <w:t>;</w:t>
      </w:r>
    </w:p>
    <w:p w:rsidR="005A5AE4" w:rsidRPr="00C213CC" w:rsidRDefault="005A5AE4" w:rsidP="00E9440B">
      <w:pPr>
        <w:ind w:firstLine="709"/>
        <w:rPr>
          <w:rFonts w:cs="Arial"/>
        </w:rPr>
      </w:pPr>
      <w:r w:rsidRPr="00C213CC">
        <w:rPr>
          <w:rFonts w:cs="Arial"/>
        </w:rPr>
        <w:lastRenderedPageBreak/>
        <w:t xml:space="preserve">от </w:t>
      </w:r>
      <w:hyperlink r:id="rId26" w:tooltip="постановление от 19.03.2019 0:00:00 №601 Администрация Нижневартовского района&#10;&#10;О внесении изменений в приложение к постановлению администрации района от 26.10.2018 № 2448 " w:history="1">
        <w:r w:rsidRPr="00C213CC">
          <w:rPr>
            <w:rStyle w:val="af9"/>
            <w:rFonts w:cs="Arial"/>
          </w:rPr>
          <w:t>19.03.2019 № 601</w:t>
        </w:r>
      </w:hyperlink>
      <w:r w:rsidRPr="00C213CC">
        <w:rPr>
          <w:rFonts w:cs="Arial"/>
        </w:rPr>
        <w:t xml:space="preserve"> </w:t>
      </w:r>
      <w:r w:rsidR="00C213CC" w:rsidRPr="00C213CC">
        <w:rPr>
          <w:rFonts w:cs="Arial"/>
        </w:rPr>
        <w:t>«</w:t>
      </w:r>
      <w:r w:rsidRPr="00C213CC">
        <w:rPr>
          <w:rFonts w:cs="Arial"/>
        </w:rPr>
        <w:t xml:space="preserve">О внесении изменений в приложение к постановлению администрации района от </w:t>
      </w:r>
      <w:hyperlink r:id="rId27" w:history="1">
        <w:r w:rsidR="00C213CC">
          <w:rPr>
            <w:rStyle w:val="af9"/>
            <w:rFonts w:cs="Arial"/>
          </w:rPr>
          <w:t xml:space="preserve">26.10.2018 № 2448 </w:t>
        </w:r>
      </w:hyperlink>
      <w:r w:rsidRPr="00C213CC">
        <w:rPr>
          <w:rFonts w:cs="Arial"/>
        </w:rPr>
        <w:t xml:space="preserve"> </w:t>
      </w:r>
      <w:r w:rsidR="00C213CC" w:rsidRPr="00C213CC">
        <w:rPr>
          <w:rFonts w:cs="Arial"/>
        </w:rPr>
        <w:t>«</w:t>
      </w:r>
      <w:r w:rsidRPr="00C213CC">
        <w:rPr>
          <w:rFonts w:cs="Arial"/>
        </w:rPr>
        <w:t xml:space="preserve">Об утверждении муниципальной программы </w:t>
      </w:r>
      <w:r w:rsidR="00C213CC" w:rsidRPr="00C213CC">
        <w:rPr>
          <w:rFonts w:cs="Arial"/>
        </w:rPr>
        <w:t>«</w:t>
      </w:r>
      <w:r w:rsidRPr="00C213CC">
        <w:rPr>
          <w:rFonts w:cs="Arial"/>
        </w:rPr>
        <w:t>Управление в сфере муниципальных финансов в Нижневартовском районе</w:t>
      </w:r>
      <w:r w:rsidR="00C213CC" w:rsidRPr="00C213CC">
        <w:rPr>
          <w:rFonts w:cs="Arial"/>
        </w:rPr>
        <w:t>»</w:t>
      </w:r>
      <w:r w:rsidRPr="00C213CC">
        <w:rPr>
          <w:rFonts w:cs="Arial"/>
        </w:rPr>
        <w:t>;</w:t>
      </w:r>
    </w:p>
    <w:p w:rsidR="005A5AE4" w:rsidRPr="00C213CC" w:rsidRDefault="005A5AE4" w:rsidP="00E9440B">
      <w:pPr>
        <w:ind w:firstLine="709"/>
        <w:rPr>
          <w:rFonts w:cs="Arial"/>
        </w:rPr>
      </w:pPr>
      <w:r w:rsidRPr="00C213CC">
        <w:rPr>
          <w:rFonts w:cs="Arial"/>
        </w:rPr>
        <w:t xml:space="preserve">от </w:t>
      </w:r>
      <w:hyperlink r:id="rId28" w:tooltip="постановление от 18.06.2019 0:00:00 №1227 Администрация Нижневартовского района&#10;&#10;О внесении изменения в приложение к постановлению администрации района от 26.10.2018 № 2448 " w:history="1">
        <w:r w:rsidRPr="00C213CC">
          <w:rPr>
            <w:rStyle w:val="af9"/>
            <w:rFonts w:cs="Arial"/>
          </w:rPr>
          <w:t>18.06.2019 № 1227</w:t>
        </w:r>
      </w:hyperlink>
      <w:r w:rsidRPr="00C213CC">
        <w:rPr>
          <w:rFonts w:cs="Arial"/>
        </w:rPr>
        <w:t xml:space="preserve"> </w:t>
      </w:r>
      <w:r w:rsidR="00C213CC" w:rsidRPr="00C213CC">
        <w:rPr>
          <w:rFonts w:cs="Arial"/>
        </w:rPr>
        <w:t>«</w:t>
      </w:r>
      <w:r w:rsidRPr="00C213CC">
        <w:rPr>
          <w:rFonts w:cs="Arial"/>
        </w:rPr>
        <w:t xml:space="preserve">О внесении изменения в приложение к постановлению администрации района от </w:t>
      </w:r>
      <w:hyperlink r:id="rId29" w:history="1">
        <w:r w:rsidR="00C213CC">
          <w:rPr>
            <w:rStyle w:val="af9"/>
            <w:rFonts w:cs="Arial"/>
          </w:rPr>
          <w:t xml:space="preserve">26.10.2018 № 2448 </w:t>
        </w:r>
      </w:hyperlink>
      <w:r w:rsidRPr="00C213CC">
        <w:rPr>
          <w:rFonts w:cs="Arial"/>
        </w:rPr>
        <w:t xml:space="preserve"> </w:t>
      </w:r>
      <w:r w:rsidR="00C213CC" w:rsidRPr="00C213CC">
        <w:rPr>
          <w:rFonts w:cs="Arial"/>
        </w:rPr>
        <w:t>«</w:t>
      </w:r>
      <w:r w:rsidRPr="00C213CC">
        <w:rPr>
          <w:rFonts w:cs="Arial"/>
        </w:rPr>
        <w:t xml:space="preserve">Об утверждении муниципальной программы </w:t>
      </w:r>
      <w:r w:rsidR="00C213CC" w:rsidRPr="00C213CC">
        <w:rPr>
          <w:rFonts w:cs="Arial"/>
        </w:rPr>
        <w:t>«</w:t>
      </w:r>
      <w:r w:rsidRPr="00C213CC">
        <w:rPr>
          <w:rFonts w:cs="Arial"/>
        </w:rPr>
        <w:t>Управление в сфере муниципальных финансов в Нижневартовском районе</w:t>
      </w:r>
      <w:r w:rsidR="00C213CC" w:rsidRPr="00C213CC">
        <w:rPr>
          <w:rFonts w:cs="Arial"/>
        </w:rPr>
        <w:t>»</w:t>
      </w:r>
      <w:r w:rsidRPr="00C213CC">
        <w:rPr>
          <w:rFonts w:cs="Arial"/>
        </w:rPr>
        <w:t>;</w:t>
      </w:r>
    </w:p>
    <w:p w:rsidR="005A5AE4" w:rsidRPr="00C213CC" w:rsidRDefault="005A5AE4" w:rsidP="00E9440B">
      <w:pPr>
        <w:ind w:firstLine="709"/>
        <w:rPr>
          <w:rFonts w:cs="Arial"/>
        </w:rPr>
      </w:pPr>
      <w:r w:rsidRPr="00C213CC">
        <w:rPr>
          <w:rFonts w:cs="Arial"/>
        </w:rPr>
        <w:t xml:space="preserve">от </w:t>
      </w:r>
      <w:hyperlink r:id="rId30" w:tooltip="постановление от 02.08.2019 0:00:00 №1577 Администрация Нижневартовского района&#10;&#10;О внесении изменений в приложение к постановлению администрации района от 26.10.2018 № 2448 " w:history="1">
        <w:r w:rsidRPr="00C213CC">
          <w:rPr>
            <w:rStyle w:val="af9"/>
            <w:rFonts w:cs="Arial"/>
          </w:rPr>
          <w:t>02.08.2019 № 157</w:t>
        </w:r>
      </w:hyperlink>
      <w:r w:rsidRPr="00C213CC">
        <w:rPr>
          <w:rFonts w:cs="Arial"/>
        </w:rPr>
        <w:t xml:space="preserve">7 </w:t>
      </w:r>
      <w:r w:rsidR="00C213CC" w:rsidRPr="00C213CC">
        <w:rPr>
          <w:rFonts w:cs="Arial"/>
        </w:rPr>
        <w:t>«</w:t>
      </w:r>
      <w:r w:rsidRPr="00C213CC">
        <w:rPr>
          <w:rFonts w:cs="Arial"/>
        </w:rPr>
        <w:t xml:space="preserve">О внесении изменений в приложение к постановлению администрации района от </w:t>
      </w:r>
      <w:hyperlink r:id="rId31" w:history="1">
        <w:r w:rsidR="00C213CC">
          <w:rPr>
            <w:rStyle w:val="af9"/>
            <w:rFonts w:cs="Arial"/>
          </w:rPr>
          <w:t xml:space="preserve">26.10.2018 № 2448 </w:t>
        </w:r>
      </w:hyperlink>
      <w:r w:rsidRPr="00C213CC">
        <w:rPr>
          <w:rFonts w:cs="Arial"/>
        </w:rPr>
        <w:t xml:space="preserve"> </w:t>
      </w:r>
      <w:r w:rsidR="00C213CC" w:rsidRPr="00C213CC">
        <w:rPr>
          <w:rFonts w:cs="Arial"/>
        </w:rPr>
        <w:t>«</w:t>
      </w:r>
      <w:r w:rsidRPr="00C213CC">
        <w:rPr>
          <w:rFonts w:cs="Arial"/>
        </w:rPr>
        <w:t xml:space="preserve">Об утверждении муниципальной программы </w:t>
      </w:r>
      <w:r w:rsidR="00C213CC" w:rsidRPr="00C213CC">
        <w:rPr>
          <w:rFonts w:cs="Arial"/>
        </w:rPr>
        <w:t>«</w:t>
      </w:r>
      <w:r w:rsidRPr="00C213CC">
        <w:rPr>
          <w:rFonts w:cs="Arial"/>
        </w:rPr>
        <w:t>Управление в сфере муниципальных финансов в Нижневартовском районе</w:t>
      </w:r>
      <w:r w:rsidR="00C213CC" w:rsidRPr="00C213CC">
        <w:rPr>
          <w:rFonts w:cs="Arial"/>
        </w:rPr>
        <w:t>»</w:t>
      </w:r>
      <w:r w:rsidRPr="00C213CC">
        <w:rPr>
          <w:rFonts w:cs="Arial"/>
        </w:rPr>
        <w:t>;</w:t>
      </w:r>
    </w:p>
    <w:p w:rsidR="005A5AE4" w:rsidRPr="00C213CC" w:rsidRDefault="005A5AE4" w:rsidP="00E9440B">
      <w:pPr>
        <w:ind w:firstLine="709"/>
        <w:rPr>
          <w:rFonts w:cs="Arial"/>
        </w:rPr>
      </w:pPr>
      <w:r w:rsidRPr="00C213CC">
        <w:rPr>
          <w:rFonts w:cs="Arial"/>
        </w:rPr>
        <w:t xml:space="preserve">от </w:t>
      </w:r>
      <w:hyperlink r:id="rId32" w:tooltip="постановление от 30.10.2019 0:00:00 №2137 Администрация Нижневартовского района&#10;&#10;О внесении изменений в приложение к постановлению администрации района от 26.10.2018 № 2448 " w:history="1">
        <w:r w:rsidRPr="00C213CC">
          <w:rPr>
            <w:rStyle w:val="af9"/>
            <w:rFonts w:cs="Arial"/>
          </w:rPr>
          <w:t>30.10.2019 N 2137</w:t>
        </w:r>
      </w:hyperlink>
      <w:r w:rsidRPr="00C213CC">
        <w:rPr>
          <w:rFonts w:cs="Arial"/>
        </w:rPr>
        <w:t xml:space="preserve"> </w:t>
      </w:r>
      <w:r w:rsidR="00C213CC" w:rsidRPr="00C213CC">
        <w:rPr>
          <w:rFonts w:cs="Arial"/>
        </w:rPr>
        <w:t>«</w:t>
      </w:r>
      <w:r w:rsidRPr="00C213CC">
        <w:rPr>
          <w:rFonts w:cs="Arial"/>
        </w:rPr>
        <w:t xml:space="preserve">О внесении изменений в приложение к постановлению администрации района от </w:t>
      </w:r>
      <w:hyperlink r:id="rId33" w:history="1">
        <w:r w:rsidR="00C213CC">
          <w:rPr>
            <w:rStyle w:val="af9"/>
            <w:rFonts w:cs="Arial"/>
          </w:rPr>
          <w:t xml:space="preserve">26.10.2018 № 2448 </w:t>
        </w:r>
      </w:hyperlink>
      <w:r w:rsidRPr="00C213CC">
        <w:rPr>
          <w:rFonts w:cs="Arial"/>
        </w:rPr>
        <w:t xml:space="preserve"> </w:t>
      </w:r>
      <w:r w:rsidR="00C213CC" w:rsidRPr="00C213CC">
        <w:rPr>
          <w:rFonts w:cs="Arial"/>
        </w:rPr>
        <w:t>«</w:t>
      </w:r>
      <w:r w:rsidRPr="00C213CC">
        <w:rPr>
          <w:rFonts w:cs="Arial"/>
        </w:rPr>
        <w:t xml:space="preserve">Об утверждении муниципальной программы </w:t>
      </w:r>
      <w:r w:rsidR="00C213CC" w:rsidRPr="00C213CC">
        <w:rPr>
          <w:rFonts w:cs="Arial"/>
        </w:rPr>
        <w:t>«</w:t>
      </w:r>
      <w:r w:rsidRPr="00C213CC">
        <w:rPr>
          <w:rFonts w:cs="Arial"/>
        </w:rPr>
        <w:t>Управление в сфере муниципальных финансов в Нижневартовском районе</w:t>
      </w:r>
      <w:r w:rsidR="00C213CC" w:rsidRPr="00C213CC">
        <w:rPr>
          <w:rFonts w:cs="Arial"/>
        </w:rPr>
        <w:t>»</w:t>
      </w:r>
      <w:r w:rsidRPr="00C213CC">
        <w:rPr>
          <w:rFonts w:cs="Arial"/>
        </w:rPr>
        <w:t>;</w:t>
      </w:r>
    </w:p>
    <w:p w:rsidR="005A5AE4" w:rsidRPr="00C213CC" w:rsidRDefault="005A5AE4" w:rsidP="00E9440B">
      <w:pPr>
        <w:ind w:firstLine="709"/>
        <w:rPr>
          <w:rFonts w:cs="Arial"/>
        </w:rPr>
      </w:pPr>
      <w:r w:rsidRPr="00C213CC">
        <w:rPr>
          <w:rFonts w:cs="Arial"/>
        </w:rPr>
        <w:t xml:space="preserve">от </w:t>
      </w:r>
      <w:hyperlink r:id="rId34" w:tooltip="постановление от 30.10.2019 0:00:00 №2152 Администрация Нижневартовского района&#10;&#10;О внесении изменений в приложение к постановлению администрации района от 26.10.2018 № 2448 " w:history="1">
        <w:r w:rsidRPr="00C213CC">
          <w:rPr>
            <w:rStyle w:val="af9"/>
            <w:rFonts w:cs="Arial"/>
          </w:rPr>
          <w:t>30.10.2019 № 2152</w:t>
        </w:r>
      </w:hyperlink>
      <w:r w:rsidRPr="00C213CC">
        <w:rPr>
          <w:rFonts w:cs="Arial"/>
        </w:rPr>
        <w:t xml:space="preserve"> </w:t>
      </w:r>
      <w:r w:rsidR="00C213CC" w:rsidRPr="00C213CC">
        <w:rPr>
          <w:rFonts w:cs="Arial"/>
        </w:rPr>
        <w:t>«</w:t>
      </w:r>
      <w:r w:rsidRPr="00C213CC">
        <w:rPr>
          <w:rFonts w:cs="Arial"/>
        </w:rPr>
        <w:t xml:space="preserve">О внесении изменений в приложение к постановлению администрации района от </w:t>
      </w:r>
      <w:hyperlink r:id="rId35" w:history="1">
        <w:r w:rsidR="00C213CC">
          <w:rPr>
            <w:rStyle w:val="af9"/>
            <w:rFonts w:cs="Arial"/>
          </w:rPr>
          <w:t xml:space="preserve">26.10.2018 № 2448 </w:t>
        </w:r>
      </w:hyperlink>
      <w:r w:rsidRPr="00C213CC">
        <w:rPr>
          <w:rFonts w:cs="Arial"/>
        </w:rPr>
        <w:t xml:space="preserve"> </w:t>
      </w:r>
      <w:r w:rsidR="00C213CC" w:rsidRPr="00C213CC">
        <w:rPr>
          <w:rFonts w:cs="Arial"/>
        </w:rPr>
        <w:t>«</w:t>
      </w:r>
      <w:r w:rsidRPr="00C213CC">
        <w:rPr>
          <w:rFonts w:cs="Arial"/>
        </w:rPr>
        <w:t xml:space="preserve">Об утверждении муниципальной программы </w:t>
      </w:r>
      <w:r w:rsidR="00C213CC" w:rsidRPr="00C213CC">
        <w:rPr>
          <w:rFonts w:cs="Arial"/>
        </w:rPr>
        <w:t>«</w:t>
      </w:r>
      <w:r w:rsidRPr="00C213CC">
        <w:rPr>
          <w:rFonts w:cs="Arial"/>
        </w:rPr>
        <w:t>Управление в сфере муниципальных финансов в Нижневартовском районе</w:t>
      </w:r>
      <w:r w:rsidR="00C213CC" w:rsidRPr="00C213CC">
        <w:rPr>
          <w:rFonts w:cs="Arial"/>
        </w:rPr>
        <w:t>»</w:t>
      </w:r>
      <w:r w:rsidRPr="00C213CC">
        <w:rPr>
          <w:rFonts w:cs="Arial"/>
        </w:rPr>
        <w:t>;</w:t>
      </w:r>
    </w:p>
    <w:p w:rsidR="005A5AE4" w:rsidRPr="00C213CC" w:rsidRDefault="005A5AE4" w:rsidP="00E9440B">
      <w:pPr>
        <w:ind w:firstLine="709"/>
        <w:rPr>
          <w:rFonts w:cs="Arial"/>
        </w:rPr>
      </w:pPr>
      <w:r w:rsidRPr="00C213CC">
        <w:rPr>
          <w:rFonts w:cs="Arial"/>
        </w:rPr>
        <w:t xml:space="preserve">от </w:t>
      </w:r>
      <w:hyperlink r:id="rId36" w:tooltip="постановление от 31.01.2020 0:00:00 №138 Администрация Нижневартовского района&#10;&#10;О внесении изменений в приложение к постановлению администрации района от 26.10.2018 № 2448 " w:history="1">
        <w:r w:rsidRPr="00C213CC">
          <w:rPr>
            <w:rStyle w:val="af9"/>
            <w:rFonts w:cs="Arial"/>
          </w:rPr>
          <w:t>31.01.2020 № 138</w:t>
        </w:r>
      </w:hyperlink>
      <w:r w:rsidRPr="00C213CC">
        <w:rPr>
          <w:rFonts w:cs="Arial"/>
        </w:rPr>
        <w:t xml:space="preserve"> </w:t>
      </w:r>
      <w:r w:rsidR="00C213CC" w:rsidRPr="00C213CC">
        <w:rPr>
          <w:rFonts w:cs="Arial"/>
        </w:rPr>
        <w:t>«</w:t>
      </w:r>
      <w:r w:rsidRPr="00C213CC">
        <w:rPr>
          <w:rFonts w:cs="Arial"/>
        </w:rPr>
        <w:t xml:space="preserve">О внесении изменений в приложение к постановлению администрации района от </w:t>
      </w:r>
      <w:hyperlink r:id="rId37" w:history="1">
        <w:r w:rsidR="00C213CC">
          <w:rPr>
            <w:rStyle w:val="af9"/>
            <w:rFonts w:cs="Arial"/>
          </w:rPr>
          <w:t xml:space="preserve">26.10.2018 № 2448 </w:t>
        </w:r>
      </w:hyperlink>
      <w:r w:rsidRPr="00C213CC">
        <w:rPr>
          <w:rFonts w:cs="Arial"/>
        </w:rPr>
        <w:t xml:space="preserve"> </w:t>
      </w:r>
      <w:r w:rsidR="00C213CC" w:rsidRPr="00C213CC">
        <w:rPr>
          <w:rFonts w:cs="Arial"/>
        </w:rPr>
        <w:t>«</w:t>
      </w:r>
      <w:r w:rsidRPr="00C213CC">
        <w:rPr>
          <w:rFonts w:cs="Arial"/>
        </w:rPr>
        <w:t xml:space="preserve">Об утверждении муниципальной программы </w:t>
      </w:r>
      <w:r w:rsidR="00C213CC" w:rsidRPr="00C213CC">
        <w:rPr>
          <w:rFonts w:cs="Arial"/>
        </w:rPr>
        <w:t>«</w:t>
      </w:r>
      <w:r w:rsidRPr="00C213CC">
        <w:rPr>
          <w:rFonts w:cs="Arial"/>
        </w:rPr>
        <w:t>Управление в сфере муниципальных финансов в Нижневартовском районе</w:t>
      </w:r>
      <w:r w:rsidR="00C213CC" w:rsidRPr="00C213CC">
        <w:rPr>
          <w:rFonts w:cs="Arial"/>
        </w:rPr>
        <w:t>»</w:t>
      </w:r>
      <w:r w:rsidRPr="00C213CC">
        <w:rPr>
          <w:rFonts w:cs="Arial"/>
        </w:rPr>
        <w:t>;</w:t>
      </w:r>
    </w:p>
    <w:p w:rsidR="005A5AE4" w:rsidRPr="00C213CC" w:rsidRDefault="005A5AE4" w:rsidP="00E9440B">
      <w:pPr>
        <w:ind w:firstLine="709"/>
        <w:rPr>
          <w:rFonts w:cs="Arial"/>
        </w:rPr>
      </w:pPr>
      <w:r w:rsidRPr="00C213CC">
        <w:rPr>
          <w:rFonts w:cs="Arial"/>
        </w:rPr>
        <w:t xml:space="preserve">от </w:t>
      </w:r>
      <w:hyperlink r:id="rId38" w:tooltip="постановление от 10.06.2020 0:00:00 №855 Администрация Нижневартовского района&#10;&#10;О внесении изменений в приложение к постановлению администрации района от 26.10.2018 № 2448 " w:history="1">
        <w:r w:rsidRPr="00C213CC">
          <w:rPr>
            <w:rStyle w:val="af9"/>
            <w:rFonts w:cs="Arial"/>
          </w:rPr>
          <w:t>10.06.2020 № 855</w:t>
        </w:r>
      </w:hyperlink>
      <w:r w:rsidRPr="00C213CC">
        <w:rPr>
          <w:rFonts w:cs="Arial"/>
        </w:rPr>
        <w:t xml:space="preserve"> </w:t>
      </w:r>
      <w:r w:rsidR="00C213CC" w:rsidRPr="00C213CC">
        <w:rPr>
          <w:rFonts w:cs="Arial"/>
        </w:rPr>
        <w:t>«</w:t>
      </w:r>
      <w:r w:rsidRPr="00C213CC">
        <w:rPr>
          <w:rFonts w:cs="Arial"/>
        </w:rPr>
        <w:t xml:space="preserve">О внесении изменений в приложение к постановлению администрации района от </w:t>
      </w:r>
      <w:hyperlink r:id="rId39" w:history="1">
        <w:r w:rsidR="00C213CC">
          <w:rPr>
            <w:rStyle w:val="af9"/>
            <w:rFonts w:cs="Arial"/>
          </w:rPr>
          <w:t xml:space="preserve">26.10.2018 № 2448 </w:t>
        </w:r>
      </w:hyperlink>
      <w:r w:rsidRPr="00C213CC">
        <w:rPr>
          <w:rFonts w:cs="Arial"/>
        </w:rPr>
        <w:t xml:space="preserve"> </w:t>
      </w:r>
      <w:r w:rsidR="00C213CC" w:rsidRPr="00C213CC">
        <w:rPr>
          <w:rFonts w:cs="Arial"/>
        </w:rPr>
        <w:t>«</w:t>
      </w:r>
      <w:r w:rsidRPr="00C213CC">
        <w:rPr>
          <w:rFonts w:cs="Arial"/>
        </w:rPr>
        <w:t xml:space="preserve">Об утверждении муниципальной программы </w:t>
      </w:r>
      <w:r w:rsidR="00C213CC" w:rsidRPr="00C213CC">
        <w:rPr>
          <w:rFonts w:cs="Arial"/>
        </w:rPr>
        <w:t>«</w:t>
      </w:r>
      <w:r w:rsidRPr="00C213CC">
        <w:rPr>
          <w:rFonts w:cs="Arial"/>
        </w:rPr>
        <w:t>Управление в сфере муниципальных финансов в Нижневартовском районе</w:t>
      </w:r>
      <w:r w:rsidR="00C213CC" w:rsidRPr="00C213CC">
        <w:rPr>
          <w:rFonts w:cs="Arial"/>
        </w:rPr>
        <w:t>»</w:t>
      </w:r>
      <w:r w:rsidRPr="00C213CC">
        <w:rPr>
          <w:rFonts w:cs="Arial"/>
        </w:rPr>
        <w:t>;</w:t>
      </w:r>
    </w:p>
    <w:p w:rsidR="005A5AE4" w:rsidRPr="00C213CC" w:rsidRDefault="005A5AE4" w:rsidP="00E9440B">
      <w:pPr>
        <w:ind w:firstLine="709"/>
        <w:rPr>
          <w:rFonts w:cs="Arial"/>
        </w:rPr>
      </w:pPr>
      <w:r w:rsidRPr="00C213CC">
        <w:rPr>
          <w:rFonts w:cs="Arial"/>
        </w:rPr>
        <w:t xml:space="preserve">от </w:t>
      </w:r>
      <w:hyperlink r:id="rId40" w:tooltip="постановление от 23.11.2020 0:00:00 №1807 Администрация Нижневартовского района&#10;&#10;О внесении изменений в приложения к постановлению администрации района от 26.10.2018 № 2448 Об утверждении муниципальной программы " w:history="1">
        <w:r w:rsidRPr="00C213CC">
          <w:rPr>
            <w:rStyle w:val="af9"/>
            <w:rFonts w:cs="Arial"/>
          </w:rPr>
          <w:t>23.11.2020 № 1807</w:t>
        </w:r>
      </w:hyperlink>
      <w:r w:rsidRPr="00C213CC">
        <w:rPr>
          <w:rFonts w:cs="Arial"/>
        </w:rPr>
        <w:t xml:space="preserve"> </w:t>
      </w:r>
      <w:r w:rsidR="00C213CC" w:rsidRPr="00C213CC">
        <w:rPr>
          <w:rFonts w:cs="Arial"/>
        </w:rPr>
        <w:t>«</w:t>
      </w:r>
      <w:r w:rsidRPr="00C213CC">
        <w:rPr>
          <w:rFonts w:cs="Arial"/>
        </w:rPr>
        <w:t xml:space="preserve">О внесении изменений в приложения к постановлению администрации района от </w:t>
      </w:r>
      <w:hyperlink r:id="rId41" w:history="1">
        <w:r w:rsidR="00C213CC">
          <w:rPr>
            <w:rStyle w:val="af9"/>
            <w:rFonts w:cs="Arial"/>
          </w:rPr>
          <w:t xml:space="preserve">26.10.2018 № 2448 </w:t>
        </w:r>
      </w:hyperlink>
      <w:r w:rsidRPr="00C213CC">
        <w:rPr>
          <w:rFonts w:cs="Arial"/>
        </w:rPr>
        <w:t xml:space="preserve"> </w:t>
      </w:r>
      <w:r w:rsidR="00C213CC" w:rsidRPr="00C213CC">
        <w:rPr>
          <w:rFonts w:cs="Arial"/>
        </w:rPr>
        <w:t>«</w:t>
      </w:r>
      <w:r w:rsidRPr="00C213CC">
        <w:rPr>
          <w:rFonts w:cs="Arial"/>
        </w:rPr>
        <w:t xml:space="preserve">Об утверждении муниципальной программы </w:t>
      </w:r>
      <w:r w:rsidR="00C213CC" w:rsidRPr="00C213CC">
        <w:rPr>
          <w:rFonts w:cs="Arial"/>
        </w:rPr>
        <w:t>«</w:t>
      </w:r>
      <w:r w:rsidRPr="00C213CC">
        <w:rPr>
          <w:rFonts w:cs="Arial"/>
        </w:rPr>
        <w:t>Управление в сфере муниципальных финансов в Нижневартовском районе</w:t>
      </w:r>
      <w:r w:rsidR="00C213CC" w:rsidRPr="00C213CC">
        <w:rPr>
          <w:rFonts w:cs="Arial"/>
        </w:rPr>
        <w:t>»</w:t>
      </w:r>
      <w:r w:rsidRPr="00C213CC">
        <w:rPr>
          <w:rFonts w:cs="Arial"/>
        </w:rPr>
        <w:t>;</w:t>
      </w:r>
    </w:p>
    <w:p w:rsidR="005A5AE4" w:rsidRPr="00C213CC" w:rsidRDefault="005A5AE4" w:rsidP="00E9440B">
      <w:pPr>
        <w:ind w:firstLine="709"/>
        <w:rPr>
          <w:rFonts w:cs="Arial"/>
        </w:rPr>
      </w:pPr>
      <w:r w:rsidRPr="00C213CC">
        <w:rPr>
          <w:rFonts w:cs="Arial"/>
        </w:rPr>
        <w:t xml:space="preserve">от </w:t>
      </w:r>
      <w:hyperlink r:id="rId42" w:tooltip="постановление от 04.03.2021 0:00:00 №283 Администрация Нижневартовского района&#10;&#10;О внесении изменений в приложение к постановлению администрации района от 26.10.2018 № 2448 " w:history="1">
        <w:r w:rsidRPr="00C213CC">
          <w:rPr>
            <w:rStyle w:val="af9"/>
            <w:rFonts w:cs="Arial"/>
          </w:rPr>
          <w:t>04.03.2021 № 283</w:t>
        </w:r>
      </w:hyperlink>
      <w:r w:rsidRPr="00C213CC">
        <w:rPr>
          <w:rFonts w:cs="Arial"/>
        </w:rPr>
        <w:t xml:space="preserve"> </w:t>
      </w:r>
      <w:r w:rsidR="00C213CC" w:rsidRPr="00C213CC">
        <w:rPr>
          <w:rFonts w:cs="Arial"/>
        </w:rPr>
        <w:t>«</w:t>
      </w:r>
      <w:r w:rsidRPr="00C213CC">
        <w:rPr>
          <w:rFonts w:cs="Arial"/>
        </w:rPr>
        <w:t xml:space="preserve">О внесении изменений в приложение к постановлению администрации района от </w:t>
      </w:r>
      <w:hyperlink r:id="rId43" w:history="1">
        <w:r w:rsidR="00C213CC">
          <w:rPr>
            <w:rStyle w:val="af9"/>
            <w:rFonts w:cs="Arial"/>
          </w:rPr>
          <w:t xml:space="preserve">26.10.2018 № 2448 </w:t>
        </w:r>
      </w:hyperlink>
      <w:r w:rsidRPr="00C213CC">
        <w:rPr>
          <w:rFonts w:cs="Arial"/>
        </w:rPr>
        <w:t xml:space="preserve"> </w:t>
      </w:r>
      <w:r w:rsidR="00C213CC" w:rsidRPr="00C213CC">
        <w:rPr>
          <w:rFonts w:cs="Arial"/>
        </w:rPr>
        <w:t>«</w:t>
      </w:r>
      <w:r w:rsidRPr="00C213CC">
        <w:rPr>
          <w:rFonts w:cs="Arial"/>
        </w:rPr>
        <w:t xml:space="preserve">Об утверждении муниципальной программы </w:t>
      </w:r>
      <w:r w:rsidR="00C213CC" w:rsidRPr="00C213CC">
        <w:rPr>
          <w:rFonts w:cs="Arial"/>
        </w:rPr>
        <w:t>«</w:t>
      </w:r>
      <w:r w:rsidRPr="00C213CC">
        <w:rPr>
          <w:rFonts w:cs="Arial"/>
        </w:rPr>
        <w:t>Управление в сфере муниципальных финансов в Нижневартовском районе</w:t>
      </w:r>
      <w:r w:rsidR="00C213CC" w:rsidRPr="00C213CC">
        <w:rPr>
          <w:rFonts w:cs="Arial"/>
        </w:rPr>
        <w:t>»</w:t>
      </w:r>
      <w:r w:rsidRPr="00C213CC">
        <w:rPr>
          <w:rFonts w:cs="Arial"/>
        </w:rPr>
        <w:t>;</w:t>
      </w:r>
    </w:p>
    <w:p w:rsidR="005A5AE4" w:rsidRPr="00C213CC" w:rsidRDefault="005A5AE4" w:rsidP="00E9440B">
      <w:pPr>
        <w:ind w:firstLine="709"/>
        <w:rPr>
          <w:rFonts w:cs="Arial"/>
        </w:rPr>
      </w:pPr>
      <w:r w:rsidRPr="00C213CC">
        <w:rPr>
          <w:rFonts w:cs="Arial"/>
        </w:rPr>
        <w:t xml:space="preserve">от </w:t>
      </w:r>
      <w:hyperlink r:id="rId44" w:tooltip="постановление от 09.04.2021 0:00:00 №531 Администрация Нижневартовского района&#10;&#10;О внесении изменения в приложение к постановлению администрации района от 26.10.2018 № 2448 " w:history="1">
        <w:r w:rsidRPr="00C213CC">
          <w:rPr>
            <w:rStyle w:val="af9"/>
            <w:rFonts w:cs="Arial"/>
          </w:rPr>
          <w:t>09.04.2021 № 531</w:t>
        </w:r>
      </w:hyperlink>
      <w:r w:rsidRPr="00C213CC">
        <w:rPr>
          <w:rFonts w:cs="Arial"/>
        </w:rPr>
        <w:t xml:space="preserve"> </w:t>
      </w:r>
      <w:r w:rsidR="00C213CC" w:rsidRPr="00C213CC">
        <w:rPr>
          <w:rFonts w:cs="Arial"/>
        </w:rPr>
        <w:t>«</w:t>
      </w:r>
      <w:r w:rsidRPr="00C213CC">
        <w:rPr>
          <w:rFonts w:cs="Arial"/>
        </w:rPr>
        <w:t xml:space="preserve">О внесении изменений в приложение к постановлению администрации района от </w:t>
      </w:r>
      <w:hyperlink r:id="rId45" w:history="1">
        <w:r w:rsidR="00C213CC">
          <w:rPr>
            <w:rStyle w:val="af9"/>
            <w:rFonts w:cs="Arial"/>
          </w:rPr>
          <w:t xml:space="preserve">26.10.2018 № 2448 </w:t>
        </w:r>
      </w:hyperlink>
      <w:r w:rsidRPr="00C213CC">
        <w:rPr>
          <w:rFonts w:cs="Arial"/>
        </w:rPr>
        <w:t xml:space="preserve"> </w:t>
      </w:r>
      <w:r w:rsidR="00C213CC" w:rsidRPr="00C213CC">
        <w:rPr>
          <w:rFonts w:cs="Arial"/>
        </w:rPr>
        <w:t>«</w:t>
      </w:r>
      <w:r w:rsidRPr="00C213CC">
        <w:rPr>
          <w:rFonts w:cs="Arial"/>
        </w:rPr>
        <w:t xml:space="preserve">Об утверждении муниципальной программы </w:t>
      </w:r>
      <w:r w:rsidR="00C213CC" w:rsidRPr="00C213CC">
        <w:rPr>
          <w:rFonts w:cs="Arial"/>
        </w:rPr>
        <w:t>«</w:t>
      </w:r>
      <w:r w:rsidRPr="00C213CC">
        <w:rPr>
          <w:rFonts w:cs="Arial"/>
        </w:rPr>
        <w:t>Управление в сфере муниципальных финансов в Нижневартовском районе</w:t>
      </w:r>
      <w:r w:rsidR="00C213CC" w:rsidRPr="00C213CC">
        <w:rPr>
          <w:rFonts w:cs="Arial"/>
        </w:rPr>
        <w:t>»</w:t>
      </w:r>
      <w:r w:rsidRPr="00C213CC">
        <w:rPr>
          <w:rFonts w:cs="Arial"/>
        </w:rPr>
        <w:t>;</w:t>
      </w:r>
    </w:p>
    <w:p w:rsidR="005A5AE4" w:rsidRPr="00C213CC" w:rsidRDefault="005A5AE4" w:rsidP="00E9440B">
      <w:pPr>
        <w:ind w:firstLine="709"/>
        <w:rPr>
          <w:rFonts w:cs="Arial"/>
        </w:rPr>
      </w:pPr>
      <w:r w:rsidRPr="00C213CC">
        <w:rPr>
          <w:rFonts w:cs="Arial"/>
        </w:rPr>
        <w:t xml:space="preserve">от </w:t>
      </w:r>
      <w:hyperlink r:id="rId46" w:tooltip="постановление от 21.07.2021 0:00:00 №1326 Администрация Нижневартовского района&#10;&#10;О внесении изменений в приложения к постановлению администрации района от 26.10.2018 № 2448 " w:history="1">
        <w:r w:rsidRPr="00C213CC">
          <w:rPr>
            <w:rStyle w:val="af9"/>
            <w:rFonts w:cs="Arial"/>
          </w:rPr>
          <w:t>21.07.2021 № 1326</w:t>
        </w:r>
      </w:hyperlink>
      <w:r w:rsidRPr="00C213CC">
        <w:rPr>
          <w:rFonts w:cs="Arial"/>
        </w:rPr>
        <w:t xml:space="preserve"> </w:t>
      </w:r>
      <w:r w:rsidR="00C213CC" w:rsidRPr="00C213CC">
        <w:rPr>
          <w:rFonts w:cs="Arial"/>
        </w:rPr>
        <w:t>«</w:t>
      </w:r>
      <w:r w:rsidRPr="00C213CC">
        <w:rPr>
          <w:rFonts w:cs="Arial"/>
        </w:rPr>
        <w:t xml:space="preserve">О внесении изменений в приложения к постановлению администрации района от </w:t>
      </w:r>
      <w:hyperlink r:id="rId47" w:history="1">
        <w:r w:rsidR="00C213CC">
          <w:rPr>
            <w:rStyle w:val="af9"/>
            <w:rFonts w:cs="Arial"/>
          </w:rPr>
          <w:t xml:space="preserve">26.10.2018 № 2448 </w:t>
        </w:r>
      </w:hyperlink>
      <w:r w:rsidRPr="00C213CC">
        <w:rPr>
          <w:rFonts w:cs="Arial"/>
        </w:rPr>
        <w:t xml:space="preserve"> </w:t>
      </w:r>
      <w:r w:rsidR="00C213CC" w:rsidRPr="00C213CC">
        <w:rPr>
          <w:rFonts w:cs="Arial"/>
        </w:rPr>
        <w:t>«</w:t>
      </w:r>
      <w:r w:rsidRPr="00C213CC">
        <w:rPr>
          <w:rFonts w:cs="Arial"/>
        </w:rPr>
        <w:t xml:space="preserve">Об утверждении муниципальной программы </w:t>
      </w:r>
      <w:r w:rsidR="00C213CC" w:rsidRPr="00C213CC">
        <w:rPr>
          <w:rFonts w:cs="Arial"/>
        </w:rPr>
        <w:t>«</w:t>
      </w:r>
      <w:r w:rsidRPr="00C213CC">
        <w:rPr>
          <w:rFonts w:cs="Arial"/>
        </w:rPr>
        <w:t>Управление в сфере муниципальных финансов в Нижневартовском районе</w:t>
      </w:r>
      <w:r w:rsidR="00C213CC" w:rsidRPr="00C213CC">
        <w:rPr>
          <w:rFonts w:cs="Arial"/>
        </w:rPr>
        <w:t>»</w:t>
      </w:r>
      <w:r w:rsidRPr="00C213CC">
        <w:rPr>
          <w:rFonts w:cs="Arial"/>
        </w:rPr>
        <w:t>.</w:t>
      </w:r>
    </w:p>
    <w:p w:rsidR="00C213CC" w:rsidRPr="00C213CC" w:rsidRDefault="00E9440B" w:rsidP="00E9440B">
      <w:pPr>
        <w:ind w:firstLine="709"/>
        <w:rPr>
          <w:rFonts w:cs="Arial"/>
        </w:rPr>
      </w:pPr>
      <w:r w:rsidRPr="00C213CC">
        <w:rPr>
          <w:rFonts w:cs="Arial"/>
        </w:rPr>
        <w:t xml:space="preserve">3.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t>
      </w:r>
      <w:r w:rsidRPr="00C213CC">
        <w:rPr>
          <w:rFonts w:cs="Arial"/>
          <w:lang w:val="en-US"/>
        </w:rPr>
        <w:t>www</w:t>
      </w:r>
      <w:r w:rsidRPr="00C213CC">
        <w:rPr>
          <w:rFonts w:cs="Arial"/>
        </w:rPr>
        <w:t>.</w:t>
      </w:r>
      <w:r w:rsidRPr="00C213CC">
        <w:rPr>
          <w:rFonts w:cs="Arial"/>
          <w:lang w:val="en-US"/>
        </w:rPr>
        <w:t>nvraion</w:t>
      </w:r>
      <w:r w:rsidRPr="00C213CC">
        <w:rPr>
          <w:rFonts w:cs="Arial"/>
        </w:rPr>
        <w:t>.</w:t>
      </w:r>
      <w:r w:rsidRPr="00C213CC">
        <w:rPr>
          <w:rFonts w:cs="Arial"/>
          <w:lang w:val="en-US"/>
        </w:rPr>
        <w:t>ru</w:t>
      </w:r>
      <w:r w:rsidRPr="00C213CC">
        <w:rPr>
          <w:rFonts w:cs="Arial"/>
        </w:rPr>
        <w:t>.</w:t>
      </w:r>
    </w:p>
    <w:p w:rsidR="00E9440B" w:rsidRPr="00C213CC" w:rsidRDefault="00E9440B" w:rsidP="00E9440B">
      <w:pPr>
        <w:ind w:firstLine="709"/>
        <w:rPr>
          <w:rFonts w:cs="Arial"/>
        </w:rPr>
      </w:pPr>
      <w:r w:rsidRPr="00C213CC">
        <w:rPr>
          <w:rFonts w:cs="Arial"/>
        </w:rPr>
        <w:t>4. Управлению общественных связей и информационной политики администрации района (Л.Д. Михеева) опубликовать постановление</w:t>
      </w:r>
      <w:r w:rsidR="00C213CC" w:rsidRPr="00C213CC">
        <w:rPr>
          <w:rFonts w:cs="Arial"/>
        </w:rPr>
        <w:t xml:space="preserve"> </w:t>
      </w:r>
      <w:r w:rsidRPr="00C213CC">
        <w:rPr>
          <w:rFonts w:cs="Arial"/>
        </w:rPr>
        <w:t xml:space="preserve">в приложении </w:t>
      </w:r>
      <w:r w:rsidR="00C213CC" w:rsidRPr="00C213CC">
        <w:rPr>
          <w:rFonts w:cs="Arial"/>
        </w:rPr>
        <w:t>«</w:t>
      </w:r>
      <w:r w:rsidRPr="00C213CC">
        <w:rPr>
          <w:rFonts w:cs="Arial"/>
        </w:rPr>
        <w:t>Официальный бюллетень</w:t>
      </w:r>
      <w:r w:rsidR="00C213CC" w:rsidRPr="00C213CC">
        <w:rPr>
          <w:rFonts w:cs="Arial"/>
        </w:rPr>
        <w:t>»</w:t>
      </w:r>
      <w:r w:rsidRPr="00C213CC">
        <w:rPr>
          <w:rFonts w:cs="Arial"/>
        </w:rPr>
        <w:t xml:space="preserve"> к районной газете </w:t>
      </w:r>
      <w:r w:rsidR="00C213CC" w:rsidRPr="00C213CC">
        <w:rPr>
          <w:rFonts w:cs="Arial"/>
        </w:rPr>
        <w:t>«</w:t>
      </w:r>
      <w:r w:rsidRPr="00C213CC">
        <w:rPr>
          <w:rFonts w:cs="Arial"/>
        </w:rPr>
        <w:t>Новости Приобья</w:t>
      </w:r>
      <w:r w:rsidR="00C213CC" w:rsidRPr="00C213CC">
        <w:rPr>
          <w:rFonts w:cs="Arial"/>
        </w:rPr>
        <w:t>»</w:t>
      </w:r>
      <w:r w:rsidRPr="00C213CC">
        <w:rPr>
          <w:rFonts w:cs="Arial"/>
        </w:rPr>
        <w:t>.</w:t>
      </w:r>
    </w:p>
    <w:p w:rsidR="005A5AE4" w:rsidRPr="00C213CC" w:rsidRDefault="00E9440B" w:rsidP="00E9440B">
      <w:pPr>
        <w:ind w:firstLine="709"/>
        <w:rPr>
          <w:rFonts w:cs="Arial"/>
        </w:rPr>
      </w:pPr>
      <w:r w:rsidRPr="00C213CC">
        <w:rPr>
          <w:rFonts w:cs="Arial"/>
        </w:rPr>
        <w:t>5</w:t>
      </w:r>
      <w:r w:rsidR="005A5AE4" w:rsidRPr="00C213CC">
        <w:rPr>
          <w:rFonts w:cs="Arial"/>
        </w:rPr>
        <w:t>. Постановление вступает в силу с 1 января 2022 года.</w:t>
      </w:r>
    </w:p>
    <w:p w:rsidR="00C213CC" w:rsidRPr="00C213CC" w:rsidRDefault="00E9440B" w:rsidP="00E9440B">
      <w:pPr>
        <w:ind w:firstLine="709"/>
        <w:rPr>
          <w:rFonts w:cs="Arial"/>
        </w:rPr>
      </w:pPr>
      <w:r w:rsidRPr="00C213CC">
        <w:rPr>
          <w:rFonts w:cs="Arial"/>
        </w:rPr>
        <w:t>6</w:t>
      </w:r>
      <w:r w:rsidR="005A5AE4" w:rsidRPr="00C213CC">
        <w:rPr>
          <w:rFonts w:cs="Arial"/>
        </w:rPr>
        <w:t>. Контроль за выполнением постановления возложить на заместителя главы района по экономике и финансам Т.А. Колокольцеву.</w:t>
      </w:r>
    </w:p>
    <w:p w:rsidR="00C213CC" w:rsidRDefault="00C213CC" w:rsidP="00E9440B">
      <w:pPr>
        <w:ind w:firstLine="709"/>
        <w:rPr>
          <w:rFonts w:cs="Arial"/>
        </w:rPr>
      </w:pPr>
    </w:p>
    <w:p w:rsidR="0006732B" w:rsidRDefault="0006732B" w:rsidP="00E9440B">
      <w:pPr>
        <w:ind w:firstLine="709"/>
        <w:rPr>
          <w:rFonts w:cs="Arial"/>
        </w:rPr>
      </w:pPr>
    </w:p>
    <w:p w:rsidR="0006732B" w:rsidRPr="00C213CC" w:rsidRDefault="0006732B" w:rsidP="00E9440B">
      <w:pPr>
        <w:ind w:firstLine="709"/>
        <w:rPr>
          <w:rFonts w:cs="Arial"/>
        </w:rPr>
      </w:pPr>
    </w:p>
    <w:p w:rsidR="00C213CC" w:rsidRPr="00C213CC" w:rsidRDefault="00487BE9" w:rsidP="00D062A5">
      <w:pPr>
        <w:tabs>
          <w:tab w:val="left" w:pos="0"/>
        </w:tabs>
        <w:rPr>
          <w:rFonts w:cs="Arial"/>
          <w:szCs w:val="20"/>
        </w:rPr>
      </w:pPr>
      <w:r w:rsidRPr="00C213CC">
        <w:rPr>
          <w:rFonts w:cs="Arial"/>
        </w:rPr>
        <w:t>Глава района</w:t>
      </w:r>
      <w:r w:rsidR="00C213CC" w:rsidRPr="00C213CC">
        <w:rPr>
          <w:rFonts w:cs="Arial"/>
        </w:rPr>
        <w:t xml:space="preserve"> </w:t>
      </w:r>
      <w:r w:rsidRPr="00C213CC">
        <w:rPr>
          <w:rFonts w:cs="Arial"/>
        </w:rPr>
        <w:t>Б.А. Саломати</w:t>
      </w:r>
      <w:r w:rsidR="00A35CA9" w:rsidRPr="00C213CC">
        <w:rPr>
          <w:rFonts w:cs="Arial"/>
        </w:rPr>
        <w:t>н</w:t>
      </w:r>
    </w:p>
    <w:p w:rsidR="00C213CC" w:rsidRPr="00C213CC" w:rsidRDefault="00C213CC" w:rsidP="00D062A5">
      <w:pPr>
        <w:tabs>
          <w:tab w:val="left" w:pos="0"/>
        </w:tabs>
        <w:rPr>
          <w:rFonts w:cs="Arial"/>
          <w:szCs w:val="20"/>
        </w:rPr>
      </w:pPr>
    </w:p>
    <w:p w:rsidR="002B2456" w:rsidRPr="00C213CC" w:rsidRDefault="002B2456" w:rsidP="001238F8">
      <w:pPr>
        <w:rPr>
          <w:rFonts w:cs="Arial"/>
          <w:szCs w:val="20"/>
        </w:rPr>
      </w:pPr>
    </w:p>
    <w:p w:rsidR="002B2456" w:rsidRPr="00C213CC" w:rsidRDefault="002B2456" w:rsidP="001238F8">
      <w:pPr>
        <w:rPr>
          <w:rFonts w:cs="Arial"/>
          <w:szCs w:val="20"/>
        </w:rPr>
        <w:sectPr w:rsidR="002B2456" w:rsidRPr="00C213CC" w:rsidSect="0006732B">
          <w:headerReference w:type="default" r:id="rId48"/>
          <w:pgSz w:w="11907" w:h="16840" w:code="9"/>
          <w:pgMar w:top="1134" w:right="567" w:bottom="1134" w:left="993" w:header="720" w:footer="720" w:gutter="0"/>
          <w:cols w:space="720"/>
          <w:noEndnote/>
          <w:docGrid w:linePitch="381"/>
        </w:sectPr>
      </w:pPr>
    </w:p>
    <w:p w:rsidR="002B2456" w:rsidRPr="00C213CC" w:rsidRDefault="002B2456" w:rsidP="002B2456">
      <w:pPr>
        <w:autoSpaceDE w:val="0"/>
        <w:autoSpaceDN w:val="0"/>
        <w:adjustRightInd w:val="0"/>
        <w:ind w:left="5658" w:firstLine="4962"/>
        <w:rPr>
          <w:rFonts w:cs="Arial"/>
        </w:rPr>
      </w:pPr>
      <w:r w:rsidRPr="00C213CC">
        <w:rPr>
          <w:rFonts w:cs="Arial"/>
        </w:rPr>
        <w:lastRenderedPageBreak/>
        <w:t xml:space="preserve">Приложение к постановлению </w:t>
      </w:r>
    </w:p>
    <w:p w:rsidR="002B2456" w:rsidRPr="00C213CC" w:rsidRDefault="002B2456" w:rsidP="002B2456">
      <w:pPr>
        <w:ind w:left="10626"/>
        <w:rPr>
          <w:rFonts w:cs="Arial"/>
        </w:rPr>
      </w:pPr>
      <w:r w:rsidRPr="00C213CC">
        <w:rPr>
          <w:rFonts w:cs="Arial"/>
        </w:rPr>
        <w:t>администрации района</w:t>
      </w:r>
      <w:r w:rsidR="00C213CC" w:rsidRPr="00C213CC">
        <w:rPr>
          <w:rFonts w:cs="Arial"/>
        </w:rPr>
        <w:t xml:space="preserve"> </w:t>
      </w:r>
    </w:p>
    <w:p w:rsidR="002B2456" w:rsidRPr="00C213CC" w:rsidRDefault="002B2456" w:rsidP="002B2456">
      <w:pPr>
        <w:ind w:left="10620" w:firstLine="6"/>
        <w:rPr>
          <w:rFonts w:cs="Arial"/>
        </w:rPr>
      </w:pPr>
      <w:r w:rsidRPr="00C213CC">
        <w:rPr>
          <w:rFonts w:cs="Arial"/>
        </w:rPr>
        <w:t xml:space="preserve">от </w:t>
      </w:r>
      <w:r w:rsidR="00DE1EC9" w:rsidRPr="00C213CC">
        <w:rPr>
          <w:rFonts w:cs="Arial"/>
        </w:rPr>
        <w:t>25.11.2021</w:t>
      </w:r>
      <w:r w:rsidRPr="00C213CC">
        <w:rPr>
          <w:rFonts w:cs="Arial"/>
        </w:rPr>
        <w:t xml:space="preserve"> № </w:t>
      </w:r>
      <w:r w:rsidR="00DE1EC9" w:rsidRPr="00C213CC">
        <w:rPr>
          <w:rFonts w:cs="Arial"/>
        </w:rPr>
        <w:t>2091</w:t>
      </w:r>
    </w:p>
    <w:p w:rsidR="002B2456" w:rsidRPr="00C213CC" w:rsidRDefault="002B2456" w:rsidP="002B2456">
      <w:pPr>
        <w:ind w:left="5670"/>
        <w:rPr>
          <w:rFonts w:cs="Arial"/>
        </w:rPr>
      </w:pPr>
    </w:p>
    <w:p w:rsidR="002B2456" w:rsidRPr="0006732B" w:rsidRDefault="002B2456" w:rsidP="0006732B">
      <w:pPr>
        <w:jc w:val="center"/>
        <w:outlineLvl w:val="0"/>
        <w:rPr>
          <w:rFonts w:cs="Arial"/>
          <w:b/>
          <w:bCs/>
          <w:iCs/>
          <w:sz w:val="30"/>
          <w:szCs w:val="28"/>
        </w:rPr>
      </w:pPr>
      <w:r w:rsidRPr="0006732B">
        <w:rPr>
          <w:rFonts w:cs="Arial"/>
          <w:b/>
          <w:bCs/>
          <w:iCs/>
          <w:sz w:val="30"/>
          <w:szCs w:val="28"/>
        </w:rPr>
        <w:t>Муниципальная программа</w:t>
      </w:r>
    </w:p>
    <w:p w:rsidR="002B2456" w:rsidRPr="0006732B" w:rsidRDefault="00C213CC" w:rsidP="0006732B">
      <w:pPr>
        <w:jc w:val="center"/>
        <w:outlineLvl w:val="0"/>
        <w:rPr>
          <w:rFonts w:cs="Arial"/>
          <w:b/>
          <w:bCs/>
          <w:iCs/>
          <w:sz w:val="30"/>
          <w:szCs w:val="28"/>
        </w:rPr>
      </w:pPr>
      <w:r w:rsidRPr="0006732B">
        <w:rPr>
          <w:rFonts w:cs="Arial"/>
          <w:b/>
          <w:bCs/>
          <w:iCs/>
          <w:sz w:val="30"/>
          <w:szCs w:val="28"/>
        </w:rPr>
        <w:t>«</w:t>
      </w:r>
      <w:r w:rsidR="002B2456" w:rsidRPr="0006732B">
        <w:rPr>
          <w:rFonts w:cs="Arial"/>
          <w:b/>
          <w:bCs/>
          <w:iCs/>
          <w:sz w:val="30"/>
          <w:szCs w:val="28"/>
        </w:rPr>
        <w:t xml:space="preserve">Управление в сфере муниципальных финансов </w:t>
      </w:r>
    </w:p>
    <w:p w:rsidR="002B2456" w:rsidRPr="0006732B" w:rsidRDefault="002B2456" w:rsidP="0006732B">
      <w:pPr>
        <w:jc w:val="center"/>
        <w:outlineLvl w:val="0"/>
        <w:rPr>
          <w:rFonts w:cs="Arial"/>
          <w:b/>
          <w:bCs/>
          <w:iCs/>
          <w:sz w:val="30"/>
          <w:szCs w:val="28"/>
        </w:rPr>
      </w:pPr>
      <w:r w:rsidRPr="0006732B">
        <w:rPr>
          <w:rFonts w:cs="Arial"/>
          <w:b/>
          <w:bCs/>
          <w:iCs/>
          <w:sz w:val="30"/>
          <w:szCs w:val="28"/>
        </w:rPr>
        <w:t>в Нижневартовском районе</w:t>
      </w:r>
      <w:r w:rsidR="00C213CC" w:rsidRPr="0006732B">
        <w:rPr>
          <w:rFonts w:cs="Arial"/>
          <w:b/>
          <w:bCs/>
          <w:iCs/>
          <w:sz w:val="30"/>
          <w:szCs w:val="28"/>
        </w:rPr>
        <w:t>»</w:t>
      </w:r>
    </w:p>
    <w:p w:rsidR="002B2456" w:rsidRPr="0006732B" w:rsidRDefault="002B2456" w:rsidP="0006732B">
      <w:pPr>
        <w:jc w:val="center"/>
        <w:outlineLvl w:val="0"/>
        <w:rPr>
          <w:rFonts w:cs="Arial"/>
          <w:b/>
          <w:bCs/>
          <w:iCs/>
          <w:sz w:val="30"/>
          <w:szCs w:val="28"/>
        </w:rPr>
      </w:pPr>
      <w:r w:rsidRPr="0006732B">
        <w:rPr>
          <w:rFonts w:cs="Arial"/>
          <w:b/>
          <w:bCs/>
          <w:iCs/>
          <w:sz w:val="30"/>
          <w:szCs w:val="28"/>
        </w:rPr>
        <w:t>(далее − муниципальная программа)</w:t>
      </w:r>
    </w:p>
    <w:p w:rsidR="002B2456" w:rsidRPr="00C213CC" w:rsidRDefault="002B2456" w:rsidP="002B2456">
      <w:pPr>
        <w:widowControl w:val="0"/>
        <w:autoSpaceDE w:val="0"/>
        <w:autoSpaceDN w:val="0"/>
        <w:adjustRightInd w:val="0"/>
        <w:ind w:firstLine="540"/>
        <w:jc w:val="center"/>
        <w:rPr>
          <w:rFonts w:cs="Arial"/>
          <w:b/>
        </w:rPr>
      </w:pPr>
    </w:p>
    <w:p w:rsidR="002B2456" w:rsidRPr="00C213CC" w:rsidRDefault="002B2456" w:rsidP="002B2456">
      <w:pPr>
        <w:widowControl w:val="0"/>
        <w:autoSpaceDE w:val="0"/>
        <w:autoSpaceDN w:val="0"/>
        <w:adjustRightInd w:val="0"/>
        <w:ind w:firstLine="540"/>
        <w:jc w:val="center"/>
        <w:rPr>
          <w:rFonts w:cs="Arial"/>
          <w:b/>
        </w:rPr>
      </w:pPr>
      <w:r w:rsidRPr="00C213CC">
        <w:rPr>
          <w:rFonts w:cs="Arial"/>
          <w:b/>
        </w:rPr>
        <w:t xml:space="preserve">Паспорт </w:t>
      </w:r>
    </w:p>
    <w:p w:rsidR="002B2456" w:rsidRPr="00C213CC" w:rsidRDefault="002B2456" w:rsidP="002B2456">
      <w:pPr>
        <w:widowControl w:val="0"/>
        <w:autoSpaceDE w:val="0"/>
        <w:autoSpaceDN w:val="0"/>
        <w:adjustRightInd w:val="0"/>
        <w:ind w:firstLine="540"/>
        <w:jc w:val="center"/>
        <w:rPr>
          <w:rFonts w:cs="Arial"/>
          <w:b/>
        </w:rPr>
      </w:pPr>
      <w:r w:rsidRPr="00C213CC">
        <w:rPr>
          <w:rFonts w:cs="Arial"/>
          <w:b/>
        </w:rPr>
        <w:t xml:space="preserve">муниципальной программы </w:t>
      </w:r>
    </w:p>
    <w:p w:rsidR="002B2456" w:rsidRPr="00C213CC" w:rsidRDefault="002B2456" w:rsidP="002B2456">
      <w:pPr>
        <w:widowControl w:val="0"/>
        <w:autoSpaceDE w:val="0"/>
        <w:autoSpaceDN w:val="0"/>
        <w:adjustRightInd w:val="0"/>
        <w:ind w:firstLine="540"/>
        <w:jc w:val="center"/>
        <w:rPr>
          <w:rFonts w:cs="Arial"/>
          <w:b/>
        </w:rPr>
      </w:pPr>
    </w:p>
    <w:tbl>
      <w:tblPr>
        <w:tblW w:w="16250"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2503"/>
        <w:gridCol w:w="619"/>
        <w:gridCol w:w="2059"/>
        <w:gridCol w:w="1924"/>
        <w:gridCol w:w="1230"/>
        <w:gridCol w:w="789"/>
        <w:gridCol w:w="225"/>
        <w:gridCol w:w="1026"/>
        <w:gridCol w:w="396"/>
        <w:gridCol w:w="617"/>
        <w:gridCol w:w="1014"/>
        <w:gridCol w:w="1149"/>
        <w:gridCol w:w="775"/>
        <w:gridCol w:w="1924"/>
      </w:tblGrid>
      <w:tr w:rsidR="002B2456" w:rsidRPr="0006732B" w:rsidTr="001167E5">
        <w:trPr>
          <w:trHeight w:val="475"/>
        </w:trPr>
        <w:tc>
          <w:tcPr>
            <w:tcW w:w="2503" w:type="dxa"/>
          </w:tcPr>
          <w:p w:rsidR="002B2456" w:rsidRPr="0006732B" w:rsidRDefault="002B2456" w:rsidP="0006732B">
            <w:pPr>
              <w:widowControl w:val="0"/>
              <w:autoSpaceDE w:val="0"/>
              <w:autoSpaceDN w:val="0"/>
              <w:ind w:firstLine="0"/>
              <w:contextualSpacing/>
              <w:rPr>
                <w:rFonts w:cs="Arial"/>
              </w:rPr>
            </w:pPr>
            <w:r w:rsidRPr="0006732B">
              <w:rPr>
                <w:rFonts w:cs="Arial"/>
              </w:rPr>
              <w:t>Наименование муниципальной программы</w:t>
            </w:r>
          </w:p>
        </w:tc>
        <w:tc>
          <w:tcPr>
            <w:tcW w:w="4602" w:type="dxa"/>
            <w:gridSpan w:val="3"/>
          </w:tcPr>
          <w:p w:rsidR="002B2456" w:rsidRPr="0006732B" w:rsidRDefault="002B2456" w:rsidP="0006732B">
            <w:pPr>
              <w:widowControl w:val="0"/>
              <w:autoSpaceDE w:val="0"/>
              <w:autoSpaceDN w:val="0"/>
              <w:ind w:firstLine="0"/>
              <w:contextualSpacing/>
              <w:rPr>
                <w:rFonts w:cs="Arial"/>
              </w:rPr>
            </w:pPr>
            <w:r w:rsidRPr="0006732B">
              <w:rPr>
                <w:rFonts w:cs="Arial"/>
              </w:rPr>
              <w:t>Управление в сфере муниципальных финансов в Нижневартовском районе</w:t>
            </w:r>
          </w:p>
        </w:tc>
        <w:tc>
          <w:tcPr>
            <w:tcW w:w="6446" w:type="dxa"/>
            <w:gridSpan w:val="8"/>
          </w:tcPr>
          <w:p w:rsidR="002B2456" w:rsidRPr="0006732B" w:rsidRDefault="002B2456" w:rsidP="0006732B">
            <w:pPr>
              <w:widowControl w:val="0"/>
              <w:autoSpaceDE w:val="0"/>
              <w:autoSpaceDN w:val="0"/>
              <w:ind w:firstLine="0"/>
              <w:contextualSpacing/>
              <w:rPr>
                <w:rFonts w:cs="Arial"/>
              </w:rPr>
            </w:pPr>
            <w:r w:rsidRPr="0006732B">
              <w:rPr>
                <w:rFonts w:cs="Arial"/>
              </w:rPr>
              <w:t xml:space="preserve">Сроки реализации муниципальной программы </w:t>
            </w:r>
          </w:p>
        </w:tc>
        <w:tc>
          <w:tcPr>
            <w:tcW w:w="2699" w:type="dxa"/>
            <w:gridSpan w:val="2"/>
          </w:tcPr>
          <w:p w:rsidR="002B2456" w:rsidRPr="0006732B" w:rsidRDefault="002B2456" w:rsidP="0006732B">
            <w:pPr>
              <w:widowControl w:val="0"/>
              <w:autoSpaceDE w:val="0"/>
              <w:autoSpaceDN w:val="0"/>
              <w:ind w:firstLine="0"/>
              <w:contextualSpacing/>
              <w:jc w:val="center"/>
              <w:rPr>
                <w:rFonts w:cs="Arial"/>
              </w:rPr>
            </w:pPr>
            <w:r w:rsidRPr="0006732B">
              <w:rPr>
                <w:rFonts w:cs="Arial"/>
              </w:rPr>
              <w:t>2022-2025 годы и на период до 2030 года</w:t>
            </w:r>
          </w:p>
        </w:tc>
      </w:tr>
      <w:tr w:rsidR="002B2456" w:rsidRPr="0006732B" w:rsidTr="001167E5">
        <w:trPr>
          <w:trHeight w:val="464"/>
        </w:trPr>
        <w:tc>
          <w:tcPr>
            <w:tcW w:w="2503" w:type="dxa"/>
          </w:tcPr>
          <w:p w:rsidR="002B2456" w:rsidRPr="0006732B" w:rsidRDefault="002B2456" w:rsidP="0006732B">
            <w:pPr>
              <w:widowControl w:val="0"/>
              <w:autoSpaceDE w:val="0"/>
              <w:autoSpaceDN w:val="0"/>
              <w:ind w:firstLine="0"/>
              <w:contextualSpacing/>
              <w:rPr>
                <w:rFonts w:cs="Arial"/>
              </w:rPr>
            </w:pPr>
            <w:r w:rsidRPr="0006732B">
              <w:rPr>
                <w:rFonts w:cs="Arial"/>
              </w:rPr>
              <w:t>Тип муниципальной программы</w:t>
            </w:r>
          </w:p>
        </w:tc>
        <w:tc>
          <w:tcPr>
            <w:tcW w:w="13747" w:type="dxa"/>
            <w:gridSpan w:val="13"/>
          </w:tcPr>
          <w:p w:rsidR="002B2456" w:rsidRPr="0006732B" w:rsidRDefault="002B2456" w:rsidP="0006732B">
            <w:pPr>
              <w:widowControl w:val="0"/>
              <w:autoSpaceDE w:val="0"/>
              <w:autoSpaceDN w:val="0"/>
              <w:ind w:firstLine="0"/>
              <w:contextualSpacing/>
              <w:rPr>
                <w:rFonts w:cs="Arial"/>
              </w:rPr>
            </w:pPr>
            <w:r w:rsidRPr="0006732B">
              <w:rPr>
                <w:rFonts w:cs="Arial"/>
              </w:rPr>
              <w:t>муниципальная программа</w:t>
            </w:r>
          </w:p>
        </w:tc>
      </w:tr>
      <w:tr w:rsidR="002B2456" w:rsidRPr="0006732B" w:rsidTr="001167E5">
        <w:trPr>
          <w:trHeight w:val="338"/>
        </w:trPr>
        <w:tc>
          <w:tcPr>
            <w:tcW w:w="2503" w:type="dxa"/>
          </w:tcPr>
          <w:p w:rsidR="002B2456" w:rsidRPr="0006732B" w:rsidRDefault="002B2456" w:rsidP="0006732B">
            <w:pPr>
              <w:widowControl w:val="0"/>
              <w:autoSpaceDE w:val="0"/>
              <w:autoSpaceDN w:val="0"/>
              <w:ind w:firstLine="0"/>
              <w:contextualSpacing/>
              <w:rPr>
                <w:rFonts w:cs="Arial"/>
              </w:rPr>
            </w:pPr>
            <w:r w:rsidRPr="0006732B">
              <w:rPr>
                <w:rFonts w:cs="Arial"/>
              </w:rPr>
              <w:t>Куратор муниципальной программы</w:t>
            </w:r>
          </w:p>
        </w:tc>
        <w:tc>
          <w:tcPr>
            <w:tcW w:w="13747" w:type="dxa"/>
            <w:gridSpan w:val="13"/>
          </w:tcPr>
          <w:p w:rsidR="002B2456" w:rsidRPr="0006732B" w:rsidRDefault="002B2456" w:rsidP="0006732B">
            <w:pPr>
              <w:widowControl w:val="0"/>
              <w:autoSpaceDE w:val="0"/>
              <w:autoSpaceDN w:val="0"/>
              <w:ind w:firstLine="0"/>
              <w:contextualSpacing/>
              <w:rPr>
                <w:rFonts w:cs="Arial"/>
              </w:rPr>
            </w:pPr>
            <w:r w:rsidRPr="0006732B">
              <w:rPr>
                <w:rFonts w:cs="Arial"/>
              </w:rPr>
              <w:t xml:space="preserve">заместитель главы района по экономике и финансам </w:t>
            </w:r>
          </w:p>
        </w:tc>
      </w:tr>
      <w:tr w:rsidR="002B2456" w:rsidRPr="0006732B" w:rsidTr="001167E5">
        <w:trPr>
          <w:trHeight w:val="572"/>
        </w:trPr>
        <w:tc>
          <w:tcPr>
            <w:tcW w:w="2503" w:type="dxa"/>
          </w:tcPr>
          <w:p w:rsidR="002B2456" w:rsidRPr="0006732B" w:rsidRDefault="002B2456" w:rsidP="0006732B">
            <w:pPr>
              <w:widowControl w:val="0"/>
              <w:autoSpaceDE w:val="0"/>
              <w:autoSpaceDN w:val="0"/>
              <w:ind w:firstLine="0"/>
              <w:contextualSpacing/>
              <w:rPr>
                <w:rFonts w:cs="Arial"/>
              </w:rPr>
            </w:pPr>
            <w:r w:rsidRPr="0006732B">
              <w:rPr>
                <w:rFonts w:cs="Arial"/>
              </w:rPr>
              <w:t>Ответственный исполнитель</w:t>
            </w:r>
          </w:p>
          <w:p w:rsidR="002B2456" w:rsidRPr="0006732B" w:rsidRDefault="002B2456" w:rsidP="0006732B">
            <w:pPr>
              <w:widowControl w:val="0"/>
              <w:autoSpaceDE w:val="0"/>
              <w:autoSpaceDN w:val="0"/>
              <w:ind w:firstLine="0"/>
              <w:contextualSpacing/>
              <w:rPr>
                <w:rFonts w:cs="Arial"/>
              </w:rPr>
            </w:pPr>
            <w:r w:rsidRPr="0006732B">
              <w:rPr>
                <w:rFonts w:cs="Arial"/>
              </w:rPr>
              <w:t>муниципальной программы</w:t>
            </w:r>
          </w:p>
        </w:tc>
        <w:tc>
          <w:tcPr>
            <w:tcW w:w="13747" w:type="dxa"/>
            <w:gridSpan w:val="13"/>
          </w:tcPr>
          <w:p w:rsidR="002B2456" w:rsidRPr="0006732B" w:rsidRDefault="002B2456" w:rsidP="0006732B">
            <w:pPr>
              <w:widowControl w:val="0"/>
              <w:autoSpaceDE w:val="0"/>
              <w:autoSpaceDN w:val="0"/>
              <w:ind w:firstLine="0"/>
              <w:rPr>
                <w:rFonts w:cs="Arial"/>
              </w:rPr>
            </w:pPr>
            <w:r w:rsidRPr="0006732B">
              <w:rPr>
                <w:rFonts w:cs="Arial"/>
              </w:rPr>
              <w:t>департамент финансов администрации района (далее-департамент финансов)</w:t>
            </w:r>
          </w:p>
        </w:tc>
      </w:tr>
      <w:tr w:rsidR="002B2456" w:rsidRPr="0006732B" w:rsidTr="001167E5">
        <w:trPr>
          <w:trHeight w:val="582"/>
        </w:trPr>
        <w:tc>
          <w:tcPr>
            <w:tcW w:w="2503" w:type="dxa"/>
          </w:tcPr>
          <w:p w:rsidR="002B2456" w:rsidRPr="0006732B" w:rsidRDefault="002B2456" w:rsidP="0006732B">
            <w:pPr>
              <w:widowControl w:val="0"/>
              <w:autoSpaceDE w:val="0"/>
              <w:autoSpaceDN w:val="0"/>
              <w:ind w:firstLine="0"/>
              <w:contextualSpacing/>
              <w:rPr>
                <w:rFonts w:cs="Arial"/>
              </w:rPr>
            </w:pPr>
            <w:r w:rsidRPr="0006732B">
              <w:rPr>
                <w:rFonts w:cs="Arial"/>
              </w:rPr>
              <w:t>Соисполнители муниципальной программы</w:t>
            </w:r>
          </w:p>
        </w:tc>
        <w:tc>
          <w:tcPr>
            <w:tcW w:w="13747" w:type="dxa"/>
            <w:gridSpan w:val="13"/>
          </w:tcPr>
          <w:p w:rsidR="002B2456" w:rsidRPr="0006732B" w:rsidRDefault="002B2456" w:rsidP="0006732B">
            <w:pPr>
              <w:ind w:firstLine="0"/>
              <w:rPr>
                <w:rFonts w:cs="Arial"/>
              </w:rPr>
            </w:pPr>
            <w:r w:rsidRPr="0006732B">
              <w:rPr>
                <w:rFonts w:cs="Arial"/>
              </w:rPr>
              <w:t xml:space="preserve">- </w:t>
            </w:r>
          </w:p>
        </w:tc>
      </w:tr>
      <w:tr w:rsidR="002B2456" w:rsidRPr="0006732B" w:rsidTr="001167E5">
        <w:trPr>
          <w:trHeight w:val="438"/>
        </w:trPr>
        <w:tc>
          <w:tcPr>
            <w:tcW w:w="2503" w:type="dxa"/>
          </w:tcPr>
          <w:p w:rsidR="002B2456" w:rsidRPr="0006732B" w:rsidRDefault="002B2456" w:rsidP="0006732B">
            <w:pPr>
              <w:widowControl w:val="0"/>
              <w:autoSpaceDE w:val="0"/>
              <w:autoSpaceDN w:val="0"/>
              <w:ind w:firstLine="0"/>
              <w:contextualSpacing/>
              <w:rPr>
                <w:rFonts w:cs="Arial"/>
              </w:rPr>
            </w:pPr>
            <w:r w:rsidRPr="0006732B">
              <w:rPr>
                <w:rFonts w:cs="Arial"/>
              </w:rPr>
              <w:t>Национальная цель</w:t>
            </w:r>
          </w:p>
        </w:tc>
        <w:tc>
          <w:tcPr>
            <w:tcW w:w="13747" w:type="dxa"/>
            <w:gridSpan w:val="13"/>
          </w:tcPr>
          <w:p w:rsidR="002B2456" w:rsidRPr="0006732B" w:rsidRDefault="002B2456" w:rsidP="0006732B">
            <w:pPr>
              <w:widowControl w:val="0"/>
              <w:autoSpaceDE w:val="0"/>
              <w:autoSpaceDN w:val="0"/>
              <w:ind w:firstLine="0"/>
              <w:rPr>
                <w:rFonts w:cs="Arial"/>
              </w:rPr>
            </w:pPr>
            <w:r w:rsidRPr="0006732B">
              <w:rPr>
                <w:rFonts w:cs="Arial"/>
              </w:rPr>
              <w:t>-</w:t>
            </w:r>
          </w:p>
        </w:tc>
      </w:tr>
      <w:tr w:rsidR="002B2456" w:rsidRPr="0006732B" w:rsidTr="001167E5">
        <w:trPr>
          <w:trHeight w:val="446"/>
        </w:trPr>
        <w:tc>
          <w:tcPr>
            <w:tcW w:w="2503" w:type="dxa"/>
          </w:tcPr>
          <w:p w:rsidR="002B2456" w:rsidRPr="0006732B" w:rsidRDefault="002B2456" w:rsidP="0006732B">
            <w:pPr>
              <w:widowControl w:val="0"/>
              <w:autoSpaceDE w:val="0"/>
              <w:autoSpaceDN w:val="0"/>
              <w:ind w:firstLine="0"/>
              <w:contextualSpacing/>
              <w:rPr>
                <w:rFonts w:cs="Arial"/>
              </w:rPr>
            </w:pPr>
            <w:r w:rsidRPr="0006732B">
              <w:rPr>
                <w:rFonts w:cs="Arial"/>
              </w:rPr>
              <w:t>Цели муниципальной программы</w:t>
            </w:r>
          </w:p>
        </w:tc>
        <w:tc>
          <w:tcPr>
            <w:tcW w:w="13747" w:type="dxa"/>
            <w:gridSpan w:val="13"/>
          </w:tcPr>
          <w:p w:rsidR="002B2456" w:rsidRPr="0006732B" w:rsidRDefault="002B2456" w:rsidP="0006732B">
            <w:pPr>
              <w:widowControl w:val="0"/>
              <w:autoSpaceDE w:val="0"/>
              <w:autoSpaceDN w:val="0"/>
              <w:ind w:firstLine="0"/>
              <w:rPr>
                <w:rFonts w:cs="Arial"/>
              </w:rPr>
            </w:pPr>
            <w:r w:rsidRPr="0006732B">
              <w:rPr>
                <w:rFonts w:cs="Arial"/>
              </w:rPr>
              <w:t>Содействие устойчивому исполнению бюджетов городских и сельских поселений района, повышение качества управления муниципальными финансами района.</w:t>
            </w:r>
          </w:p>
        </w:tc>
      </w:tr>
      <w:tr w:rsidR="002B2456" w:rsidRPr="0006732B" w:rsidTr="001167E5">
        <w:trPr>
          <w:trHeight w:val="311"/>
        </w:trPr>
        <w:tc>
          <w:tcPr>
            <w:tcW w:w="2503" w:type="dxa"/>
          </w:tcPr>
          <w:p w:rsidR="002B2456" w:rsidRPr="0006732B" w:rsidRDefault="002B2456" w:rsidP="0006732B">
            <w:pPr>
              <w:widowControl w:val="0"/>
              <w:autoSpaceDE w:val="0"/>
              <w:autoSpaceDN w:val="0"/>
              <w:ind w:firstLine="0"/>
              <w:contextualSpacing/>
              <w:rPr>
                <w:rFonts w:cs="Arial"/>
              </w:rPr>
            </w:pPr>
            <w:r w:rsidRPr="0006732B">
              <w:rPr>
                <w:rFonts w:cs="Arial"/>
              </w:rPr>
              <w:t>Задачи муниципальной программы</w:t>
            </w:r>
          </w:p>
        </w:tc>
        <w:tc>
          <w:tcPr>
            <w:tcW w:w="13747" w:type="dxa"/>
            <w:gridSpan w:val="13"/>
          </w:tcPr>
          <w:p w:rsidR="002B2456" w:rsidRPr="0006732B" w:rsidRDefault="002B2456" w:rsidP="0006732B">
            <w:pPr>
              <w:widowControl w:val="0"/>
              <w:autoSpaceDE w:val="0"/>
              <w:autoSpaceDN w:val="0"/>
              <w:ind w:firstLine="0"/>
              <w:rPr>
                <w:rFonts w:cs="Arial"/>
              </w:rPr>
            </w:pPr>
            <w:r w:rsidRPr="0006732B">
              <w:rPr>
                <w:rFonts w:cs="Arial"/>
              </w:rPr>
              <w:t>1. Оказание финансовой поддержки городским и сельским поселениям района для обеспечения равных условий для устойчивого исполнения расходных обязательств поселений и повышение качества управления муниципальными финансами в поселениях.</w:t>
            </w:r>
          </w:p>
          <w:p w:rsidR="002B2456" w:rsidRPr="0006732B" w:rsidRDefault="002B2456" w:rsidP="0006732B">
            <w:pPr>
              <w:widowControl w:val="0"/>
              <w:autoSpaceDE w:val="0"/>
              <w:autoSpaceDN w:val="0"/>
              <w:ind w:firstLine="0"/>
              <w:rPr>
                <w:rFonts w:cs="Arial"/>
              </w:rPr>
            </w:pPr>
            <w:r w:rsidRPr="0006732B">
              <w:rPr>
                <w:rFonts w:cs="Arial"/>
              </w:rPr>
              <w:t>2. Обеспечение сбалансированности бюджета Нижневартовского района, обеспечение условий для регулирования бюджетного процесса в районе и его совершенствование</w:t>
            </w:r>
          </w:p>
        </w:tc>
      </w:tr>
      <w:tr w:rsidR="002B2456" w:rsidRPr="0006732B" w:rsidTr="001167E5">
        <w:trPr>
          <w:trHeight w:val="438"/>
        </w:trPr>
        <w:tc>
          <w:tcPr>
            <w:tcW w:w="2503" w:type="dxa"/>
          </w:tcPr>
          <w:p w:rsidR="002B2456" w:rsidRPr="0006732B" w:rsidRDefault="002B2456" w:rsidP="0006732B">
            <w:pPr>
              <w:widowControl w:val="0"/>
              <w:autoSpaceDE w:val="0"/>
              <w:autoSpaceDN w:val="0"/>
              <w:ind w:firstLine="0"/>
              <w:contextualSpacing/>
              <w:rPr>
                <w:rFonts w:cs="Arial"/>
              </w:rPr>
            </w:pPr>
            <w:r w:rsidRPr="0006732B">
              <w:rPr>
                <w:rFonts w:cs="Arial"/>
              </w:rPr>
              <w:t>Подпрограммы</w:t>
            </w:r>
          </w:p>
        </w:tc>
        <w:tc>
          <w:tcPr>
            <w:tcW w:w="13747" w:type="dxa"/>
            <w:gridSpan w:val="13"/>
          </w:tcPr>
          <w:p w:rsidR="002B2456" w:rsidRPr="0006732B" w:rsidRDefault="002B2456" w:rsidP="0006732B">
            <w:pPr>
              <w:widowControl w:val="0"/>
              <w:autoSpaceDE w:val="0"/>
              <w:autoSpaceDN w:val="0"/>
              <w:ind w:firstLine="0"/>
              <w:rPr>
                <w:rFonts w:cs="Arial"/>
              </w:rPr>
            </w:pPr>
            <w:r w:rsidRPr="0006732B">
              <w:rPr>
                <w:rFonts w:cs="Arial"/>
              </w:rPr>
              <w:t>1. Создание условий для эффективного управления муниципальными финансами, повышения устойчивости бюджетов поселений Нижневартовского района.</w:t>
            </w:r>
          </w:p>
          <w:p w:rsidR="002B2456" w:rsidRPr="0006732B" w:rsidRDefault="002B2456" w:rsidP="0006732B">
            <w:pPr>
              <w:widowControl w:val="0"/>
              <w:autoSpaceDE w:val="0"/>
              <w:autoSpaceDN w:val="0"/>
              <w:ind w:firstLine="0"/>
              <w:rPr>
                <w:rFonts w:cs="Arial"/>
              </w:rPr>
            </w:pPr>
            <w:r w:rsidRPr="0006732B">
              <w:rPr>
                <w:rFonts w:cs="Arial"/>
              </w:rPr>
              <w:t>2. Управление муниципальными финансами в Нижневартовском районе</w:t>
            </w:r>
          </w:p>
        </w:tc>
      </w:tr>
      <w:tr w:rsidR="002B2456" w:rsidRPr="0006732B" w:rsidTr="001167E5">
        <w:trPr>
          <w:trHeight w:val="20"/>
        </w:trPr>
        <w:tc>
          <w:tcPr>
            <w:tcW w:w="2503" w:type="dxa"/>
            <w:vMerge w:val="restart"/>
          </w:tcPr>
          <w:p w:rsidR="002B2456" w:rsidRPr="0006732B" w:rsidRDefault="002B2456" w:rsidP="0006732B">
            <w:pPr>
              <w:widowControl w:val="0"/>
              <w:autoSpaceDE w:val="0"/>
              <w:autoSpaceDN w:val="0"/>
              <w:ind w:firstLine="0"/>
              <w:contextualSpacing/>
              <w:rPr>
                <w:rFonts w:cs="Arial"/>
              </w:rPr>
            </w:pPr>
            <w:r w:rsidRPr="0006732B">
              <w:rPr>
                <w:rFonts w:cs="Arial"/>
              </w:rPr>
              <w:t>Целевые показатели муниципальной программы</w:t>
            </w:r>
          </w:p>
        </w:tc>
        <w:tc>
          <w:tcPr>
            <w:tcW w:w="619" w:type="dxa"/>
            <w:vMerge w:val="restart"/>
          </w:tcPr>
          <w:p w:rsidR="002B2456" w:rsidRPr="0006732B" w:rsidRDefault="002B2456" w:rsidP="0006732B">
            <w:pPr>
              <w:widowControl w:val="0"/>
              <w:autoSpaceDE w:val="0"/>
              <w:autoSpaceDN w:val="0"/>
              <w:ind w:firstLine="0"/>
              <w:jc w:val="center"/>
              <w:rPr>
                <w:rFonts w:cs="Arial"/>
              </w:rPr>
            </w:pPr>
            <w:r w:rsidRPr="0006732B">
              <w:rPr>
                <w:rFonts w:cs="Arial"/>
              </w:rPr>
              <w:t>№ п/п</w:t>
            </w:r>
          </w:p>
        </w:tc>
        <w:tc>
          <w:tcPr>
            <w:tcW w:w="2059" w:type="dxa"/>
            <w:vMerge w:val="restart"/>
          </w:tcPr>
          <w:p w:rsidR="002B2456" w:rsidRPr="0006732B" w:rsidRDefault="002B2456" w:rsidP="0006732B">
            <w:pPr>
              <w:widowControl w:val="0"/>
              <w:autoSpaceDE w:val="0"/>
              <w:autoSpaceDN w:val="0"/>
              <w:ind w:firstLine="0"/>
              <w:jc w:val="center"/>
              <w:rPr>
                <w:rFonts w:cs="Arial"/>
              </w:rPr>
            </w:pPr>
            <w:r w:rsidRPr="0006732B">
              <w:rPr>
                <w:rFonts w:cs="Arial"/>
              </w:rPr>
              <w:t xml:space="preserve">Наименование целевого показателя </w:t>
            </w:r>
          </w:p>
        </w:tc>
        <w:tc>
          <w:tcPr>
            <w:tcW w:w="1924" w:type="dxa"/>
            <w:vMerge w:val="restart"/>
          </w:tcPr>
          <w:p w:rsidR="002B2456" w:rsidRPr="0006732B" w:rsidRDefault="002B2456" w:rsidP="0006732B">
            <w:pPr>
              <w:widowControl w:val="0"/>
              <w:autoSpaceDE w:val="0"/>
              <w:autoSpaceDN w:val="0"/>
              <w:ind w:firstLine="0"/>
              <w:jc w:val="center"/>
              <w:rPr>
                <w:rFonts w:cs="Arial"/>
                <w:strike/>
              </w:rPr>
            </w:pPr>
            <w:r w:rsidRPr="0006732B">
              <w:rPr>
                <w:rFonts w:cs="Arial"/>
              </w:rPr>
              <w:t xml:space="preserve">Документ-основание </w:t>
            </w:r>
          </w:p>
        </w:tc>
        <w:tc>
          <w:tcPr>
            <w:tcW w:w="9145" w:type="dxa"/>
            <w:gridSpan w:val="10"/>
          </w:tcPr>
          <w:p w:rsidR="002B2456" w:rsidRPr="0006732B" w:rsidRDefault="002B2456" w:rsidP="0006732B">
            <w:pPr>
              <w:widowControl w:val="0"/>
              <w:autoSpaceDE w:val="0"/>
              <w:autoSpaceDN w:val="0"/>
              <w:ind w:firstLine="0"/>
              <w:jc w:val="center"/>
              <w:rPr>
                <w:rFonts w:cs="Arial"/>
              </w:rPr>
            </w:pPr>
            <w:r w:rsidRPr="0006732B">
              <w:rPr>
                <w:rFonts w:cs="Arial"/>
              </w:rPr>
              <w:t>Значение показателя по годам</w:t>
            </w:r>
            <w:r w:rsidR="00C213CC" w:rsidRPr="0006732B">
              <w:rPr>
                <w:rFonts w:cs="Arial"/>
              </w:rPr>
              <w:t xml:space="preserve"> </w:t>
            </w:r>
          </w:p>
        </w:tc>
      </w:tr>
      <w:tr w:rsidR="002B2456" w:rsidRPr="0006732B" w:rsidTr="001167E5">
        <w:trPr>
          <w:trHeight w:val="477"/>
        </w:trPr>
        <w:tc>
          <w:tcPr>
            <w:tcW w:w="2503" w:type="dxa"/>
            <w:vMerge/>
          </w:tcPr>
          <w:p w:rsidR="002B2456" w:rsidRPr="0006732B" w:rsidRDefault="002B2456" w:rsidP="0006732B">
            <w:pPr>
              <w:widowControl w:val="0"/>
              <w:autoSpaceDE w:val="0"/>
              <w:autoSpaceDN w:val="0"/>
              <w:ind w:firstLine="0"/>
              <w:contextualSpacing/>
              <w:rPr>
                <w:rFonts w:cs="Arial"/>
              </w:rPr>
            </w:pPr>
          </w:p>
        </w:tc>
        <w:tc>
          <w:tcPr>
            <w:tcW w:w="619" w:type="dxa"/>
            <w:vMerge/>
          </w:tcPr>
          <w:p w:rsidR="002B2456" w:rsidRPr="0006732B" w:rsidRDefault="002B2456" w:rsidP="0006732B">
            <w:pPr>
              <w:widowControl w:val="0"/>
              <w:autoSpaceDE w:val="0"/>
              <w:autoSpaceDN w:val="0"/>
              <w:ind w:firstLine="0"/>
              <w:jc w:val="center"/>
              <w:rPr>
                <w:rFonts w:cs="Arial"/>
              </w:rPr>
            </w:pPr>
          </w:p>
        </w:tc>
        <w:tc>
          <w:tcPr>
            <w:tcW w:w="2059" w:type="dxa"/>
            <w:vMerge/>
          </w:tcPr>
          <w:p w:rsidR="002B2456" w:rsidRPr="0006732B" w:rsidRDefault="002B2456" w:rsidP="0006732B">
            <w:pPr>
              <w:widowControl w:val="0"/>
              <w:autoSpaceDE w:val="0"/>
              <w:autoSpaceDN w:val="0"/>
              <w:ind w:firstLine="0"/>
              <w:rPr>
                <w:rFonts w:cs="Arial"/>
              </w:rPr>
            </w:pPr>
          </w:p>
        </w:tc>
        <w:tc>
          <w:tcPr>
            <w:tcW w:w="1924" w:type="dxa"/>
            <w:vMerge/>
          </w:tcPr>
          <w:p w:rsidR="002B2456" w:rsidRPr="0006732B" w:rsidRDefault="002B2456" w:rsidP="0006732B">
            <w:pPr>
              <w:widowControl w:val="0"/>
              <w:autoSpaceDE w:val="0"/>
              <w:autoSpaceDN w:val="0"/>
              <w:ind w:firstLine="0"/>
              <w:rPr>
                <w:rFonts w:cs="Arial"/>
              </w:rPr>
            </w:pPr>
          </w:p>
        </w:tc>
        <w:tc>
          <w:tcPr>
            <w:tcW w:w="1230" w:type="dxa"/>
          </w:tcPr>
          <w:p w:rsidR="002B2456" w:rsidRPr="0006732B" w:rsidRDefault="002B2456" w:rsidP="0006732B">
            <w:pPr>
              <w:widowControl w:val="0"/>
              <w:autoSpaceDE w:val="0"/>
              <w:autoSpaceDN w:val="0"/>
              <w:ind w:firstLine="0"/>
              <w:jc w:val="center"/>
              <w:rPr>
                <w:rFonts w:cs="Arial"/>
              </w:rPr>
            </w:pPr>
            <w:r w:rsidRPr="0006732B">
              <w:rPr>
                <w:rFonts w:cs="Arial"/>
              </w:rPr>
              <w:t xml:space="preserve">Базовое значение </w:t>
            </w:r>
          </w:p>
        </w:tc>
        <w:tc>
          <w:tcPr>
            <w:tcW w:w="1014" w:type="dxa"/>
            <w:gridSpan w:val="2"/>
            <w:vAlign w:val="center"/>
          </w:tcPr>
          <w:p w:rsidR="002B2456" w:rsidRPr="0006732B" w:rsidRDefault="002B2456" w:rsidP="0006732B">
            <w:pPr>
              <w:widowControl w:val="0"/>
              <w:autoSpaceDE w:val="0"/>
              <w:autoSpaceDN w:val="0"/>
              <w:ind w:left="-921" w:firstLine="0"/>
              <w:jc w:val="right"/>
              <w:rPr>
                <w:rFonts w:cs="Arial"/>
              </w:rPr>
            </w:pPr>
            <w:r w:rsidRPr="0006732B">
              <w:rPr>
                <w:rFonts w:cs="Arial"/>
              </w:rPr>
              <w:t>2022</w:t>
            </w:r>
          </w:p>
        </w:tc>
        <w:tc>
          <w:tcPr>
            <w:tcW w:w="1026" w:type="dxa"/>
            <w:vAlign w:val="center"/>
          </w:tcPr>
          <w:p w:rsidR="002B2456" w:rsidRPr="0006732B" w:rsidRDefault="002B2456" w:rsidP="0006732B">
            <w:pPr>
              <w:widowControl w:val="0"/>
              <w:autoSpaceDE w:val="0"/>
              <w:autoSpaceDN w:val="0"/>
              <w:ind w:left="-853" w:firstLine="0"/>
              <w:jc w:val="right"/>
              <w:rPr>
                <w:rFonts w:cs="Arial"/>
              </w:rPr>
            </w:pPr>
            <w:r w:rsidRPr="0006732B">
              <w:rPr>
                <w:rFonts w:cs="Arial"/>
              </w:rPr>
              <w:t>2023</w:t>
            </w:r>
          </w:p>
        </w:tc>
        <w:tc>
          <w:tcPr>
            <w:tcW w:w="1013" w:type="dxa"/>
            <w:gridSpan w:val="2"/>
            <w:vAlign w:val="center"/>
          </w:tcPr>
          <w:p w:rsidR="002B2456" w:rsidRPr="0006732B" w:rsidRDefault="002B2456" w:rsidP="0006732B">
            <w:pPr>
              <w:widowControl w:val="0"/>
              <w:autoSpaceDE w:val="0"/>
              <w:autoSpaceDN w:val="0"/>
              <w:ind w:left="-713" w:firstLine="0"/>
              <w:jc w:val="right"/>
              <w:rPr>
                <w:rFonts w:cs="Arial"/>
              </w:rPr>
            </w:pPr>
            <w:r w:rsidRPr="0006732B">
              <w:rPr>
                <w:rFonts w:cs="Arial"/>
              </w:rPr>
              <w:t>2024</w:t>
            </w:r>
          </w:p>
        </w:tc>
        <w:tc>
          <w:tcPr>
            <w:tcW w:w="1014" w:type="dxa"/>
            <w:vAlign w:val="center"/>
          </w:tcPr>
          <w:p w:rsidR="002B2456" w:rsidRPr="0006732B" w:rsidRDefault="002B2456" w:rsidP="0006732B">
            <w:pPr>
              <w:widowControl w:val="0"/>
              <w:autoSpaceDE w:val="0"/>
              <w:autoSpaceDN w:val="0"/>
              <w:ind w:left="-702" w:firstLine="0"/>
              <w:jc w:val="right"/>
              <w:rPr>
                <w:rFonts w:cs="Arial"/>
              </w:rPr>
            </w:pPr>
            <w:r w:rsidRPr="0006732B">
              <w:rPr>
                <w:rFonts w:cs="Arial"/>
              </w:rPr>
              <w:t>2025</w:t>
            </w:r>
          </w:p>
        </w:tc>
        <w:tc>
          <w:tcPr>
            <w:tcW w:w="1924" w:type="dxa"/>
            <w:gridSpan w:val="2"/>
          </w:tcPr>
          <w:p w:rsidR="002B2456" w:rsidRPr="0006732B" w:rsidRDefault="002B2456" w:rsidP="0006732B">
            <w:pPr>
              <w:widowControl w:val="0"/>
              <w:autoSpaceDE w:val="0"/>
              <w:autoSpaceDN w:val="0"/>
              <w:ind w:firstLine="0"/>
              <w:jc w:val="center"/>
              <w:rPr>
                <w:rFonts w:cs="Arial"/>
              </w:rPr>
            </w:pPr>
            <w:r w:rsidRPr="0006732B">
              <w:rPr>
                <w:rFonts w:cs="Arial"/>
              </w:rPr>
              <w:t xml:space="preserve">На момент окончания реализации муниципальной программы </w:t>
            </w:r>
          </w:p>
        </w:tc>
        <w:tc>
          <w:tcPr>
            <w:tcW w:w="1924" w:type="dxa"/>
          </w:tcPr>
          <w:p w:rsidR="002B2456" w:rsidRPr="0006732B" w:rsidRDefault="002B2456" w:rsidP="0006732B">
            <w:pPr>
              <w:widowControl w:val="0"/>
              <w:autoSpaceDE w:val="0"/>
              <w:autoSpaceDN w:val="0"/>
              <w:ind w:firstLine="0"/>
              <w:jc w:val="center"/>
              <w:rPr>
                <w:rFonts w:cs="Arial"/>
              </w:rPr>
            </w:pPr>
            <w:r w:rsidRPr="0006732B">
              <w:rPr>
                <w:rFonts w:cs="Arial"/>
              </w:rPr>
              <w:t>Ответственный исполнитель/</w:t>
            </w:r>
          </w:p>
          <w:p w:rsidR="002B2456" w:rsidRPr="0006732B" w:rsidRDefault="002B2456" w:rsidP="0006732B">
            <w:pPr>
              <w:widowControl w:val="0"/>
              <w:autoSpaceDE w:val="0"/>
              <w:autoSpaceDN w:val="0"/>
              <w:ind w:firstLine="0"/>
              <w:jc w:val="center"/>
              <w:rPr>
                <w:rFonts w:cs="Arial"/>
              </w:rPr>
            </w:pPr>
            <w:r w:rsidRPr="0006732B">
              <w:rPr>
                <w:rFonts w:cs="Arial"/>
              </w:rPr>
              <w:t>соисполнитель за достижение показателя</w:t>
            </w:r>
          </w:p>
        </w:tc>
      </w:tr>
      <w:tr w:rsidR="002B2456" w:rsidRPr="0006732B" w:rsidTr="001167E5">
        <w:trPr>
          <w:trHeight w:val="336"/>
        </w:trPr>
        <w:tc>
          <w:tcPr>
            <w:tcW w:w="2503" w:type="dxa"/>
            <w:vMerge/>
          </w:tcPr>
          <w:p w:rsidR="002B2456" w:rsidRPr="0006732B" w:rsidRDefault="002B2456" w:rsidP="0006732B">
            <w:pPr>
              <w:widowControl w:val="0"/>
              <w:autoSpaceDE w:val="0"/>
              <w:autoSpaceDN w:val="0"/>
              <w:ind w:firstLine="0"/>
              <w:contextualSpacing/>
              <w:rPr>
                <w:rFonts w:cs="Arial"/>
              </w:rPr>
            </w:pPr>
          </w:p>
        </w:tc>
        <w:tc>
          <w:tcPr>
            <w:tcW w:w="619" w:type="dxa"/>
          </w:tcPr>
          <w:p w:rsidR="002B2456" w:rsidRPr="0006732B" w:rsidRDefault="002B2456" w:rsidP="0006732B">
            <w:pPr>
              <w:widowControl w:val="0"/>
              <w:autoSpaceDE w:val="0"/>
              <w:autoSpaceDN w:val="0"/>
              <w:ind w:firstLine="0"/>
              <w:jc w:val="center"/>
              <w:rPr>
                <w:rFonts w:cs="Arial"/>
              </w:rPr>
            </w:pPr>
            <w:r w:rsidRPr="0006732B">
              <w:rPr>
                <w:rFonts w:cs="Arial"/>
              </w:rPr>
              <w:t>1.</w:t>
            </w:r>
          </w:p>
        </w:tc>
        <w:tc>
          <w:tcPr>
            <w:tcW w:w="2059" w:type="dxa"/>
          </w:tcPr>
          <w:p w:rsidR="002B2456" w:rsidRPr="0006732B" w:rsidRDefault="002B2456" w:rsidP="0006732B">
            <w:pPr>
              <w:widowControl w:val="0"/>
              <w:autoSpaceDE w:val="0"/>
              <w:autoSpaceDN w:val="0"/>
              <w:ind w:firstLine="0"/>
              <w:rPr>
                <w:rFonts w:cs="Arial"/>
              </w:rPr>
            </w:pPr>
            <w:r w:rsidRPr="0006732B">
              <w:rPr>
                <w:rFonts w:cs="Arial"/>
              </w:rPr>
              <w:t>Доля городских и сельских поселений, уровень бюджетной обеспеченности которых после предоставления дотации на выравнивание бюджетной обеспеченности из бюджета района составляет более 90% от установленного критерия выравнивания поселений, %</w:t>
            </w:r>
          </w:p>
        </w:tc>
        <w:tc>
          <w:tcPr>
            <w:tcW w:w="1924" w:type="dxa"/>
          </w:tcPr>
          <w:p w:rsidR="002B2456" w:rsidRPr="0006732B" w:rsidRDefault="002B2456" w:rsidP="0006732B">
            <w:pPr>
              <w:widowControl w:val="0"/>
              <w:autoSpaceDE w:val="0"/>
              <w:autoSpaceDN w:val="0"/>
              <w:ind w:firstLine="0"/>
              <w:rPr>
                <w:rFonts w:cs="Arial"/>
              </w:rPr>
            </w:pPr>
            <w:r w:rsidRPr="0006732B">
              <w:rPr>
                <w:rFonts w:cs="Arial"/>
              </w:rPr>
              <w:t>Закон Ханты-Мансийского автономного округа-Югры от 10.11.2008 №</w:t>
            </w:r>
            <w:hyperlink r:id="rId49" w:tooltip="132-оз " w:history="1">
              <w:r w:rsidRPr="0006732B">
                <w:rPr>
                  <w:rStyle w:val="af9"/>
                  <w:rFonts w:cs="Arial"/>
                </w:rPr>
                <w:t xml:space="preserve">132-оз </w:t>
              </w:r>
              <w:r w:rsidR="00C213CC" w:rsidRPr="0006732B">
                <w:rPr>
                  <w:rStyle w:val="af9"/>
                  <w:rFonts w:cs="Arial"/>
                </w:rPr>
                <w:t>«</w:t>
              </w:r>
              <w:r w:rsidRPr="0006732B">
                <w:rPr>
                  <w:rStyle w:val="af9"/>
                  <w:rFonts w:cs="Arial"/>
                </w:rPr>
                <w:t>О межбюджетных отношениях в Ханты-Мансийском</w:t>
              </w:r>
            </w:hyperlink>
            <w:r w:rsidRPr="0006732B">
              <w:rPr>
                <w:rFonts w:cs="Arial"/>
              </w:rPr>
              <w:t xml:space="preserve"> автономном округе ‒ Югре</w:t>
            </w:r>
            <w:r w:rsidR="00C213CC" w:rsidRPr="0006732B">
              <w:rPr>
                <w:rFonts w:cs="Arial"/>
              </w:rPr>
              <w:t>»</w:t>
            </w:r>
            <w:r w:rsidRPr="0006732B">
              <w:rPr>
                <w:rFonts w:cs="Arial"/>
              </w:rPr>
              <w:t xml:space="preserve"> </w:t>
            </w:r>
          </w:p>
        </w:tc>
        <w:tc>
          <w:tcPr>
            <w:tcW w:w="1230" w:type="dxa"/>
          </w:tcPr>
          <w:p w:rsidR="002B2456" w:rsidRPr="0006732B" w:rsidRDefault="002B2456" w:rsidP="0006732B">
            <w:pPr>
              <w:widowControl w:val="0"/>
              <w:autoSpaceDE w:val="0"/>
              <w:autoSpaceDN w:val="0"/>
              <w:ind w:firstLine="0"/>
              <w:jc w:val="center"/>
              <w:rPr>
                <w:rFonts w:cs="Arial"/>
              </w:rPr>
            </w:pPr>
            <w:r w:rsidRPr="0006732B">
              <w:rPr>
                <w:rFonts w:cs="Arial"/>
              </w:rPr>
              <w:t>100%</w:t>
            </w:r>
          </w:p>
        </w:tc>
        <w:tc>
          <w:tcPr>
            <w:tcW w:w="1014" w:type="dxa"/>
            <w:gridSpan w:val="2"/>
          </w:tcPr>
          <w:p w:rsidR="002B2456" w:rsidRPr="0006732B" w:rsidRDefault="002B2456" w:rsidP="0006732B">
            <w:pPr>
              <w:widowControl w:val="0"/>
              <w:autoSpaceDE w:val="0"/>
              <w:autoSpaceDN w:val="0"/>
              <w:ind w:firstLine="0"/>
              <w:jc w:val="center"/>
              <w:rPr>
                <w:rFonts w:cs="Arial"/>
              </w:rPr>
            </w:pPr>
            <w:r w:rsidRPr="0006732B">
              <w:rPr>
                <w:rFonts w:cs="Arial"/>
              </w:rPr>
              <w:t>100%</w:t>
            </w:r>
          </w:p>
        </w:tc>
        <w:tc>
          <w:tcPr>
            <w:tcW w:w="1026" w:type="dxa"/>
          </w:tcPr>
          <w:p w:rsidR="002B2456" w:rsidRPr="0006732B" w:rsidRDefault="002B2456" w:rsidP="0006732B">
            <w:pPr>
              <w:widowControl w:val="0"/>
              <w:autoSpaceDE w:val="0"/>
              <w:autoSpaceDN w:val="0"/>
              <w:ind w:firstLine="0"/>
              <w:jc w:val="center"/>
              <w:rPr>
                <w:rFonts w:cs="Arial"/>
              </w:rPr>
            </w:pPr>
            <w:r w:rsidRPr="0006732B">
              <w:rPr>
                <w:rFonts w:cs="Arial"/>
              </w:rPr>
              <w:t>100%</w:t>
            </w:r>
          </w:p>
        </w:tc>
        <w:tc>
          <w:tcPr>
            <w:tcW w:w="1013" w:type="dxa"/>
            <w:gridSpan w:val="2"/>
          </w:tcPr>
          <w:p w:rsidR="002B2456" w:rsidRPr="0006732B" w:rsidRDefault="002B2456" w:rsidP="0006732B">
            <w:pPr>
              <w:widowControl w:val="0"/>
              <w:autoSpaceDE w:val="0"/>
              <w:autoSpaceDN w:val="0"/>
              <w:ind w:firstLine="0"/>
              <w:jc w:val="center"/>
              <w:rPr>
                <w:rFonts w:cs="Arial"/>
              </w:rPr>
            </w:pPr>
            <w:r w:rsidRPr="0006732B">
              <w:rPr>
                <w:rFonts w:cs="Arial"/>
              </w:rPr>
              <w:t>100%</w:t>
            </w:r>
          </w:p>
        </w:tc>
        <w:tc>
          <w:tcPr>
            <w:tcW w:w="1014" w:type="dxa"/>
          </w:tcPr>
          <w:p w:rsidR="002B2456" w:rsidRPr="0006732B" w:rsidRDefault="002B2456" w:rsidP="0006732B">
            <w:pPr>
              <w:widowControl w:val="0"/>
              <w:autoSpaceDE w:val="0"/>
              <w:autoSpaceDN w:val="0"/>
              <w:ind w:firstLine="0"/>
              <w:jc w:val="center"/>
              <w:rPr>
                <w:rFonts w:cs="Arial"/>
              </w:rPr>
            </w:pPr>
            <w:r w:rsidRPr="0006732B">
              <w:rPr>
                <w:rFonts w:cs="Arial"/>
              </w:rPr>
              <w:t>100%</w:t>
            </w:r>
          </w:p>
        </w:tc>
        <w:tc>
          <w:tcPr>
            <w:tcW w:w="1924" w:type="dxa"/>
            <w:gridSpan w:val="2"/>
          </w:tcPr>
          <w:p w:rsidR="002B2456" w:rsidRPr="0006732B" w:rsidRDefault="002B2456" w:rsidP="0006732B">
            <w:pPr>
              <w:widowControl w:val="0"/>
              <w:autoSpaceDE w:val="0"/>
              <w:autoSpaceDN w:val="0"/>
              <w:ind w:firstLine="0"/>
              <w:jc w:val="center"/>
              <w:rPr>
                <w:rFonts w:cs="Arial"/>
              </w:rPr>
            </w:pPr>
            <w:r w:rsidRPr="0006732B">
              <w:rPr>
                <w:rFonts w:cs="Arial"/>
              </w:rPr>
              <w:t>100%</w:t>
            </w:r>
          </w:p>
        </w:tc>
        <w:tc>
          <w:tcPr>
            <w:tcW w:w="1924" w:type="dxa"/>
          </w:tcPr>
          <w:p w:rsidR="002B2456" w:rsidRPr="0006732B" w:rsidRDefault="002B2456" w:rsidP="0006732B">
            <w:pPr>
              <w:widowControl w:val="0"/>
              <w:autoSpaceDE w:val="0"/>
              <w:autoSpaceDN w:val="0"/>
              <w:ind w:firstLine="0"/>
              <w:jc w:val="center"/>
              <w:rPr>
                <w:rFonts w:cs="Arial"/>
              </w:rPr>
            </w:pPr>
            <w:r w:rsidRPr="0006732B">
              <w:rPr>
                <w:rFonts w:cs="Arial"/>
              </w:rPr>
              <w:t>департамент финансов администрации района</w:t>
            </w:r>
          </w:p>
        </w:tc>
      </w:tr>
      <w:tr w:rsidR="002B2456" w:rsidRPr="0006732B" w:rsidTr="001167E5">
        <w:trPr>
          <w:trHeight w:val="20"/>
        </w:trPr>
        <w:tc>
          <w:tcPr>
            <w:tcW w:w="2503" w:type="dxa"/>
            <w:vMerge/>
          </w:tcPr>
          <w:p w:rsidR="002B2456" w:rsidRPr="0006732B" w:rsidRDefault="002B2456" w:rsidP="0006732B">
            <w:pPr>
              <w:widowControl w:val="0"/>
              <w:autoSpaceDE w:val="0"/>
              <w:autoSpaceDN w:val="0"/>
              <w:ind w:firstLine="0"/>
              <w:contextualSpacing/>
              <w:rPr>
                <w:rFonts w:cs="Arial"/>
              </w:rPr>
            </w:pPr>
          </w:p>
        </w:tc>
        <w:tc>
          <w:tcPr>
            <w:tcW w:w="619" w:type="dxa"/>
          </w:tcPr>
          <w:p w:rsidR="002B2456" w:rsidRPr="0006732B" w:rsidRDefault="002B2456" w:rsidP="0006732B">
            <w:pPr>
              <w:widowControl w:val="0"/>
              <w:autoSpaceDE w:val="0"/>
              <w:autoSpaceDN w:val="0"/>
              <w:ind w:firstLine="0"/>
              <w:jc w:val="center"/>
              <w:rPr>
                <w:rFonts w:cs="Arial"/>
              </w:rPr>
            </w:pPr>
            <w:r w:rsidRPr="0006732B">
              <w:rPr>
                <w:rFonts w:cs="Arial"/>
              </w:rPr>
              <w:t>2.</w:t>
            </w:r>
          </w:p>
        </w:tc>
        <w:tc>
          <w:tcPr>
            <w:tcW w:w="2059" w:type="dxa"/>
          </w:tcPr>
          <w:p w:rsidR="002B2456" w:rsidRPr="0006732B" w:rsidRDefault="002B2456" w:rsidP="0006732B">
            <w:pPr>
              <w:widowControl w:val="0"/>
              <w:autoSpaceDE w:val="0"/>
              <w:autoSpaceDN w:val="0"/>
              <w:ind w:firstLine="0"/>
              <w:rPr>
                <w:rFonts w:cs="Arial"/>
              </w:rPr>
            </w:pPr>
            <w:r w:rsidRPr="0006732B">
              <w:rPr>
                <w:rFonts w:cs="Arial"/>
              </w:rPr>
              <w:t>Средняя итоговая оценка качества организации и осуществления бюджетного процесса в поселениях района, в баллах</w:t>
            </w:r>
          </w:p>
        </w:tc>
        <w:tc>
          <w:tcPr>
            <w:tcW w:w="1924" w:type="dxa"/>
          </w:tcPr>
          <w:p w:rsidR="002B2456" w:rsidRPr="0006732B" w:rsidRDefault="002B2456" w:rsidP="0006732B">
            <w:pPr>
              <w:widowControl w:val="0"/>
              <w:autoSpaceDE w:val="0"/>
              <w:autoSpaceDN w:val="0"/>
              <w:ind w:firstLine="0"/>
              <w:rPr>
                <w:rFonts w:cs="Arial"/>
              </w:rPr>
            </w:pPr>
            <w:r w:rsidRPr="0006732B">
              <w:rPr>
                <w:rFonts w:cs="Arial"/>
              </w:rPr>
              <w:t xml:space="preserve">постановление администрации района от 11.05.2011 № 738 </w:t>
            </w:r>
            <w:r w:rsidR="00C213CC" w:rsidRPr="0006732B">
              <w:rPr>
                <w:rFonts w:cs="Arial"/>
              </w:rPr>
              <w:t>«</w:t>
            </w:r>
            <w:r w:rsidRPr="0006732B">
              <w:rPr>
                <w:rFonts w:cs="Arial"/>
              </w:rPr>
              <w:t>Об утверждении Порядка проведения мониторинга и оценки качества организации и осуществления бюджетного процесса органами местного само-управления городских и сельских поселений района</w:t>
            </w:r>
            <w:r w:rsidR="00C213CC" w:rsidRPr="0006732B">
              <w:rPr>
                <w:rFonts w:cs="Arial"/>
              </w:rPr>
              <w:t>»</w:t>
            </w:r>
          </w:p>
        </w:tc>
        <w:tc>
          <w:tcPr>
            <w:tcW w:w="1230" w:type="dxa"/>
          </w:tcPr>
          <w:p w:rsidR="002B2456" w:rsidRPr="0006732B" w:rsidRDefault="002B2456" w:rsidP="0006732B">
            <w:pPr>
              <w:widowControl w:val="0"/>
              <w:autoSpaceDE w:val="0"/>
              <w:autoSpaceDN w:val="0"/>
              <w:ind w:firstLine="0"/>
              <w:jc w:val="center"/>
              <w:rPr>
                <w:rFonts w:cs="Arial"/>
              </w:rPr>
            </w:pPr>
            <w:r w:rsidRPr="0006732B">
              <w:rPr>
                <w:rFonts w:cs="Arial"/>
              </w:rPr>
              <w:t>42,0</w:t>
            </w:r>
          </w:p>
        </w:tc>
        <w:tc>
          <w:tcPr>
            <w:tcW w:w="1014" w:type="dxa"/>
            <w:gridSpan w:val="2"/>
          </w:tcPr>
          <w:p w:rsidR="002B2456" w:rsidRPr="0006732B" w:rsidRDefault="002B2456" w:rsidP="0006732B">
            <w:pPr>
              <w:widowControl w:val="0"/>
              <w:autoSpaceDE w:val="0"/>
              <w:autoSpaceDN w:val="0"/>
              <w:ind w:firstLine="0"/>
              <w:jc w:val="center"/>
              <w:rPr>
                <w:rFonts w:cs="Arial"/>
              </w:rPr>
            </w:pPr>
            <w:r w:rsidRPr="0006732B">
              <w:rPr>
                <w:rFonts w:cs="Arial"/>
              </w:rPr>
              <w:t>42,1</w:t>
            </w:r>
          </w:p>
        </w:tc>
        <w:tc>
          <w:tcPr>
            <w:tcW w:w="1026" w:type="dxa"/>
          </w:tcPr>
          <w:p w:rsidR="002B2456" w:rsidRPr="0006732B" w:rsidRDefault="002B2456" w:rsidP="0006732B">
            <w:pPr>
              <w:widowControl w:val="0"/>
              <w:autoSpaceDE w:val="0"/>
              <w:autoSpaceDN w:val="0"/>
              <w:ind w:firstLine="0"/>
              <w:jc w:val="center"/>
              <w:rPr>
                <w:rFonts w:cs="Arial"/>
              </w:rPr>
            </w:pPr>
            <w:r w:rsidRPr="0006732B">
              <w:rPr>
                <w:rFonts w:cs="Arial"/>
              </w:rPr>
              <w:t>42,2</w:t>
            </w:r>
          </w:p>
        </w:tc>
        <w:tc>
          <w:tcPr>
            <w:tcW w:w="1013" w:type="dxa"/>
            <w:gridSpan w:val="2"/>
          </w:tcPr>
          <w:p w:rsidR="002B2456" w:rsidRPr="0006732B" w:rsidRDefault="002B2456" w:rsidP="0006732B">
            <w:pPr>
              <w:widowControl w:val="0"/>
              <w:autoSpaceDE w:val="0"/>
              <w:autoSpaceDN w:val="0"/>
              <w:ind w:firstLine="0"/>
              <w:jc w:val="center"/>
              <w:rPr>
                <w:rFonts w:cs="Arial"/>
              </w:rPr>
            </w:pPr>
            <w:r w:rsidRPr="0006732B">
              <w:rPr>
                <w:rFonts w:cs="Arial"/>
              </w:rPr>
              <w:t>42,3</w:t>
            </w:r>
          </w:p>
        </w:tc>
        <w:tc>
          <w:tcPr>
            <w:tcW w:w="1014" w:type="dxa"/>
          </w:tcPr>
          <w:p w:rsidR="002B2456" w:rsidRPr="0006732B" w:rsidRDefault="002B2456" w:rsidP="0006732B">
            <w:pPr>
              <w:widowControl w:val="0"/>
              <w:autoSpaceDE w:val="0"/>
              <w:autoSpaceDN w:val="0"/>
              <w:ind w:firstLine="0"/>
              <w:jc w:val="center"/>
              <w:rPr>
                <w:rFonts w:cs="Arial"/>
              </w:rPr>
            </w:pPr>
            <w:r w:rsidRPr="0006732B">
              <w:rPr>
                <w:rFonts w:cs="Arial"/>
              </w:rPr>
              <w:t>42,4</w:t>
            </w:r>
          </w:p>
        </w:tc>
        <w:tc>
          <w:tcPr>
            <w:tcW w:w="1924" w:type="dxa"/>
            <w:gridSpan w:val="2"/>
          </w:tcPr>
          <w:p w:rsidR="002B2456" w:rsidRPr="0006732B" w:rsidRDefault="002B2456" w:rsidP="0006732B">
            <w:pPr>
              <w:widowControl w:val="0"/>
              <w:autoSpaceDE w:val="0"/>
              <w:autoSpaceDN w:val="0"/>
              <w:ind w:firstLine="0"/>
              <w:jc w:val="center"/>
              <w:rPr>
                <w:rFonts w:cs="Arial"/>
              </w:rPr>
            </w:pPr>
            <w:r w:rsidRPr="0006732B">
              <w:rPr>
                <w:rFonts w:cs="Arial"/>
              </w:rPr>
              <w:t>43,0</w:t>
            </w:r>
          </w:p>
        </w:tc>
        <w:tc>
          <w:tcPr>
            <w:tcW w:w="1924" w:type="dxa"/>
          </w:tcPr>
          <w:p w:rsidR="002B2456" w:rsidRPr="0006732B" w:rsidRDefault="002B2456" w:rsidP="0006732B">
            <w:pPr>
              <w:widowControl w:val="0"/>
              <w:autoSpaceDE w:val="0"/>
              <w:autoSpaceDN w:val="0"/>
              <w:ind w:firstLine="0"/>
              <w:jc w:val="center"/>
              <w:rPr>
                <w:rFonts w:cs="Arial"/>
              </w:rPr>
            </w:pPr>
            <w:r w:rsidRPr="0006732B">
              <w:rPr>
                <w:rFonts w:cs="Arial"/>
              </w:rPr>
              <w:t>департамент финансов администрации района</w:t>
            </w:r>
          </w:p>
        </w:tc>
      </w:tr>
      <w:tr w:rsidR="002B2456" w:rsidRPr="0006732B" w:rsidTr="001167E5">
        <w:tc>
          <w:tcPr>
            <w:tcW w:w="2503" w:type="dxa"/>
            <w:vMerge/>
          </w:tcPr>
          <w:p w:rsidR="002B2456" w:rsidRPr="0006732B" w:rsidRDefault="002B2456" w:rsidP="0006732B">
            <w:pPr>
              <w:widowControl w:val="0"/>
              <w:autoSpaceDE w:val="0"/>
              <w:autoSpaceDN w:val="0"/>
              <w:ind w:firstLine="0"/>
              <w:contextualSpacing/>
              <w:rPr>
                <w:rFonts w:cs="Arial"/>
              </w:rPr>
            </w:pPr>
          </w:p>
        </w:tc>
        <w:tc>
          <w:tcPr>
            <w:tcW w:w="619" w:type="dxa"/>
            <w:shd w:val="clear" w:color="auto" w:fill="auto"/>
          </w:tcPr>
          <w:p w:rsidR="002B2456" w:rsidRPr="0006732B" w:rsidRDefault="002B2456" w:rsidP="0006732B">
            <w:pPr>
              <w:widowControl w:val="0"/>
              <w:autoSpaceDE w:val="0"/>
              <w:autoSpaceDN w:val="0"/>
              <w:ind w:firstLine="0"/>
              <w:jc w:val="center"/>
              <w:rPr>
                <w:rFonts w:cs="Arial"/>
              </w:rPr>
            </w:pPr>
            <w:r w:rsidRPr="0006732B">
              <w:rPr>
                <w:rFonts w:cs="Arial"/>
              </w:rPr>
              <w:t>3.</w:t>
            </w:r>
          </w:p>
        </w:tc>
        <w:tc>
          <w:tcPr>
            <w:tcW w:w="2059" w:type="dxa"/>
            <w:shd w:val="clear" w:color="auto" w:fill="auto"/>
          </w:tcPr>
          <w:p w:rsidR="002B2456" w:rsidRPr="0006732B" w:rsidRDefault="002B2456" w:rsidP="0006732B">
            <w:pPr>
              <w:widowControl w:val="0"/>
              <w:autoSpaceDE w:val="0"/>
              <w:autoSpaceDN w:val="0"/>
              <w:ind w:firstLine="0"/>
              <w:rPr>
                <w:rFonts w:cs="Arial"/>
              </w:rPr>
            </w:pPr>
            <w:r w:rsidRPr="0006732B">
              <w:rPr>
                <w:rFonts w:cs="Arial"/>
              </w:rPr>
              <w:t>Отношение объема муниципального долга района к общему объему доходов бюджета района без учета безвозмездных поступлений (безвозмездных поступлений и (или) поступлений налоговых доходов по дополнительным нормативам отчислений от налога на доходы физических лиц)</w:t>
            </w:r>
          </w:p>
        </w:tc>
        <w:tc>
          <w:tcPr>
            <w:tcW w:w="1924" w:type="dxa"/>
            <w:shd w:val="clear" w:color="auto" w:fill="auto"/>
          </w:tcPr>
          <w:p w:rsidR="002B2456" w:rsidRPr="0006732B" w:rsidRDefault="00FA6762" w:rsidP="0006732B">
            <w:pPr>
              <w:widowControl w:val="0"/>
              <w:autoSpaceDE w:val="0"/>
              <w:autoSpaceDN w:val="0"/>
              <w:ind w:firstLine="0"/>
              <w:rPr>
                <w:rFonts w:cs="Arial"/>
              </w:rPr>
            </w:pPr>
            <w:hyperlink r:id="rId50" w:tooltip="Бюджетный кодекс" w:history="1">
              <w:r w:rsidR="002B2456" w:rsidRPr="0006732B">
                <w:rPr>
                  <w:rStyle w:val="af9"/>
                  <w:rFonts w:cs="Arial"/>
                </w:rPr>
                <w:t>Бюджетный кодекс</w:t>
              </w:r>
            </w:hyperlink>
            <w:r w:rsidR="002B2456" w:rsidRPr="0006732B">
              <w:rPr>
                <w:rFonts w:cs="Arial"/>
              </w:rPr>
              <w:t xml:space="preserve"> Российской Федерации, статья 107</w:t>
            </w:r>
          </w:p>
        </w:tc>
        <w:tc>
          <w:tcPr>
            <w:tcW w:w="1230" w:type="dxa"/>
            <w:shd w:val="clear" w:color="auto" w:fill="auto"/>
          </w:tcPr>
          <w:p w:rsidR="002B2456" w:rsidRPr="0006732B" w:rsidRDefault="002B2456" w:rsidP="0006732B">
            <w:pPr>
              <w:widowControl w:val="0"/>
              <w:autoSpaceDE w:val="0"/>
              <w:autoSpaceDN w:val="0"/>
              <w:ind w:firstLine="0"/>
              <w:jc w:val="center"/>
              <w:rPr>
                <w:rFonts w:cs="Arial"/>
              </w:rPr>
            </w:pPr>
            <w:r w:rsidRPr="0006732B">
              <w:rPr>
                <w:rFonts w:cs="Arial"/>
              </w:rPr>
              <w:t>≤100%</w:t>
            </w:r>
          </w:p>
        </w:tc>
        <w:tc>
          <w:tcPr>
            <w:tcW w:w="1014" w:type="dxa"/>
            <w:gridSpan w:val="2"/>
            <w:shd w:val="clear" w:color="auto" w:fill="auto"/>
          </w:tcPr>
          <w:p w:rsidR="002B2456" w:rsidRPr="0006732B" w:rsidRDefault="002B2456" w:rsidP="0006732B">
            <w:pPr>
              <w:widowControl w:val="0"/>
              <w:autoSpaceDE w:val="0"/>
              <w:autoSpaceDN w:val="0"/>
              <w:ind w:firstLine="0"/>
              <w:jc w:val="center"/>
              <w:rPr>
                <w:rFonts w:cs="Arial"/>
              </w:rPr>
            </w:pPr>
            <w:r w:rsidRPr="0006732B">
              <w:rPr>
                <w:rFonts w:cs="Arial"/>
              </w:rPr>
              <w:t>≤100%</w:t>
            </w:r>
          </w:p>
        </w:tc>
        <w:tc>
          <w:tcPr>
            <w:tcW w:w="1026" w:type="dxa"/>
            <w:shd w:val="clear" w:color="auto" w:fill="auto"/>
          </w:tcPr>
          <w:p w:rsidR="002B2456" w:rsidRPr="0006732B" w:rsidRDefault="002B2456" w:rsidP="0006732B">
            <w:pPr>
              <w:widowControl w:val="0"/>
              <w:autoSpaceDE w:val="0"/>
              <w:autoSpaceDN w:val="0"/>
              <w:ind w:firstLine="0"/>
              <w:jc w:val="center"/>
              <w:rPr>
                <w:rFonts w:cs="Arial"/>
              </w:rPr>
            </w:pPr>
            <w:r w:rsidRPr="0006732B">
              <w:rPr>
                <w:rFonts w:cs="Arial"/>
              </w:rPr>
              <w:t>≤100%</w:t>
            </w:r>
          </w:p>
        </w:tc>
        <w:tc>
          <w:tcPr>
            <w:tcW w:w="1013" w:type="dxa"/>
            <w:gridSpan w:val="2"/>
            <w:shd w:val="clear" w:color="auto" w:fill="auto"/>
          </w:tcPr>
          <w:p w:rsidR="002B2456" w:rsidRPr="0006732B" w:rsidRDefault="002B2456" w:rsidP="0006732B">
            <w:pPr>
              <w:widowControl w:val="0"/>
              <w:autoSpaceDE w:val="0"/>
              <w:autoSpaceDN w:val="0"/>
              <w:ind w:firstLine="0"/>
              <w:jc w:val="center"/>
              <w:rPr>
                <w:rFonts w:cs="Arial"/>
              </w:rPr>
            </w:pPr>
            <w:r w:rsidRPr="0006732B">
              <w:rPr>
                <w:rFonts w:cs="Arial"/>
              </w:rPr>
              <w:t>≤100%</w:t>
            </w:r>
          </w:p>
        </w:tc>
        <w:tc>
          <w:tcPr>
            <w:tcW w:w="1014" w:type="dxa"/>
            <w:shd w:val="clear" w:color="auto" w:fill="auto"/>
          </w:tcPr>
          <w:p w:rsidR="002B2456" w:rsidRPr="0006732B" w:rsidRDefault="002B2456" w:rsidP="0006732B">
            <w:pPr>
              <w:widowControl w:val="0"/>
              <w:autoSpaceDE w:val="0"/>
              <w:autoSpaceDN w:val="0"/>
              <w:ind w:firstLine="0"/>
              <w:jc w:val="center"/>
              <w:rPr>
                <w:rFonts w:cs="Arial"/>
              </w:rPr>
            </w:pPr>
            <w:r w:rsidRPr="0006732B">
              <w:rPr>
                <w:rFonts w:cs="Arial"/>
              </w:rPr>
              <w:t>≤100%</w:t>
            </w:r>
          </w:p>
        </w:tc>
        <w:tc>
          <w:tcPr>
            <w:tcW w:w="1924" w:type="dxa"/>
            <w:gridSpan w:val="2"/>
            <w:shd w:val="clear" w:color="auto" w:fill="auto"/>
          </w:tcPr>
          <w:p w:rsidR="002B2456" w:rsidRPr="0006732B" w:rsidRDefault="002B2456" w:rsidP="0006732B">
            <w:pPr>
              <w:widowControl w:val="0"/>
              <w:autoSpaceDE w:val="0"/>
              <w:autoSpaceDN w:val="0"/>
              <w:ind w:firstLine="0"/>
              <w:jc w:val="center"/>
              <w:rPr>
                <w:rFonts w:cs="Arial"/>
              </w:rPr>
            </w:pPr>
            <w:r w:rsidRPr="0006732B">
              <w:rPr>
                <w:rFonts w:cs="Arial"/>
              </w:rPr>
              <w:t>≤100%</w:t>
            </w:r>
          </w:p>
        </w:tc>
        <w:tc>
          <w:tcPr>
            <w:tcW w:w="1924" w:type="dxa"/>
            <w:shd w:val="clear" w:color="auto" w:fill="auto"/>
          </w:tcPr>
          <w:p w:rsidR="002B2456" w:rsidRPr="0006732B" w:rsidRDefault="002B2456" w:rsidP="0006732B">
            <w:pPr>
              <w:widowControl w:val="0"/>
              <w:autoSpaceDE w:val="0"/>
              <w:autoSpaceDN w:val="0"/>
              <w:ind w:firstLine="0"/>
              <w:jc w:val="center"/>
              <w:rPr>
                <w:rFonts w:cs="Arial"/>
              </w:rPr>
            </w:pPr>
            <w:r w:rsidRPr="0006732B">
              <w:rPr>
                <w:rFonts w:cs="Arial"/>
              </w:rPr>
              <w:t>департамент финансов администрации района</w:t>
            </w:r>
          </w:p>
        </w:tc>
      </w:tr>
      <w:tr w:rsidR="00DC2B4E" w:rsidRPr="0006732B" w:rsidTr="001167E5">
        <w:trPr>
          <w:trHeight w:val="20"/>
        </w:trPr>
        <w:tc>
          <w:tcPr>
            <w:tcW w:w="2503" w:type="dxa"/>
            <w:vMerge w:val="restart"/>
          </w:tcPr>
          <w:p w:rsidR="00DC2B4E" w:rsidRPr="0006732B" w:rsidRDefault="00DC2B4E" w:rsidP="0006732B">
            <w:pPr>
              <w:widowControl w:val="0"/>
              <w:autoSpaceDE w:val="0"/>
              <w:autoSpaceDN w:val="0"/>
              <w:ind w:firstLine="0"/>
              <w:contextualSpacing/>
              <w:jc w:val="center"/>
              <w:rPr>
                <w:rFonts w:cs="Arial"/>
              </w:rPr>
            </w:pPr>
            <w:r w:rsidRPr="0006732B">
              <w:rPr>
                <w:rFonts w:cs="Arial"/>
              </w:rPr>
              <w:t>Параметры финансового обеспечения муниципальной программы</w:t>
            </w:r>
          </w:p>
          <w:p w:rsidR="00DC2B4E" w:rsidRPr="0006732B" w:rsidRDefault="00DC2B4E" w:rsidP="0006732B">
            <w:pPr>
              <w:widowControl w:val="0"/>
              <w:autoSpaceDE w:val="0"/>
              <w:autoSpaceDN w:val="0"/>
              <w:ind w:firstLine="0"/>
              <w:contextualSpacing/>
              <w:jc w:val="center"/>
              <w:rPr>
                <w:rFonts w:cs="Arial"/>
              </w:rPr>
            </w:pPr>
          </w:p>
          <w:p w:rsidR="00DC2B4E" w:rsidRPr="0006732B" w:rsidRDefault="00DC2B4E" w:rsidP="0006732B">
            <w:pPr>
              <w:widowControl w:val="0"/>
              <w:autoSpaceDE w:val="0"/>
              <w:autoSpaceDN w:val="0"/>
              <w:ind w:firstLine="0"/>
              <w:contextualSpacing/>
              <w:rPr>
                <w:rFonts w:cs="Arial"/>
              </w:rPr>
            </w:pPr>
          </w:p>
        </w:tc>
        <w:tc>
          <w:tcPr>
            <w:tcW w:w="2678" w:type="dxa"/>
            <w:gridSpan w:val="2"/>
            <w:vMerge w:val="restart"/>
          </w:tcPr>
          <w:p w:rsidR="00DC2B4E" w:rsidRPr="0006732B" w:rsidRDefault="00DC2B4E" w:rsidP="0006732B">
            <w:pPr>
              <w:widowControl w:val="0"/>
              <w:autoSpaceDE w:val="0"/>
              <w:autoSpaceDN w:val="0"/>
              <w:ind w:firstLine="0"/>
              <w:jc w:val="center"/>
              <w:rPr>
                <w:rFonts w:cs="Arial"/>
              </w:rPr>
            </w:pPr>
            <w:r w:rsidRPr="0006732B">
              <w:rPr>
                <w:rFonts w:cs="Arial"/>
              </w:rPr>
              <w:t>Источники финансирования</w:t>
            </w:r>
          </w:p>
        </w:tc>
        <w:tc>
          <w:tcPr>
            <w:tcW w:w="11069" w:type="dxa"/>
            <w:gridSpan w:val="11"/>
          </w:tcPr>
          <w:p w:rsidR="00DC2B4E" w:rsidRPr="0006732B" w:rsidRDefault="00DC2B4E" w:rsidP="0006732B">
            <w:pPr>
              <w:widowControl w:val="0"/>
              <w:autoSpaceDE w:val="0"/>
              <w:autoSpaceDN w:val="0"/>
              <w:ind w:firstLine="0"/>
              <w:jc w:val="center"/>
              <w:rPr>
                <w:rFonts w:cs="Arial"/>
              </w:rPr>
            </w:pPr>
            <w:r w:rsidRPr="0006732B">
              <w:rPr>
                <w:rFonts w:cs="Arial"/>
              </w:rPr>
              <w:t xml:space="preserve">Расходы по годам (тыс. рублей) </w:t>
            </w:r>
          </w:p>
        </w:tc>
      </w:tr>
      <w:tr w:rsidR="001167E5" w:rsidRPr="0006732B" w:rsidTr="001167E5">
        <w:trPr>
          <w:trHeight w:val="453"/>
        </w:trPr>
        <w:tc>
          <w:tcPr>
            <w:tcW w:w="2503" w:type="dxa"/>
            <w:vMerge/>
          </w:tcPr>
          <w:p w:rsidR="001167E5" w:rsidRPr="0006732B" w:rsidRDefault="001167E5" w:rsidP="001167E5">
            <w:pPr>
              <w:widowControl w:val="0"/>
              <w:autoSpaceDE w:val="0"/>
              <w:autoSpaceDN w:val="0"/>
              <w:ind w:firstLine="0"/>
              <w:contextualSpacing/>
              <w:rPr>
                <w:rFonts w:cs="Arial"/>
              </w:rPr>
            </w:pPr>
          </w:p>
        </w:tc>
        <w:tc>
          <w:tcPr>
            <w:tcW w:w="2678" w:type="dxa"/>
            <w:gridSpan w:val="2"/>
            <w:vMerge/>
          </w:tcPr>
          <w:p w:rsidR="001167E5" w:rsidRPr="0006732B" w:rsidRDefault="001167E5" w:rsidP="001167E5">
            <w:pPr>
              <w:widowControl w:val="0"/>
              <w:autoSpaceDE w:val="0"/>
              <w:autoSpaceDN w:val="0"/>
              <w:ind w:firstLine="0"/>
              <w:rPr>
                <w:rFonts w:cs="Arial"/>
              </w:rPr>
            </w:pPr>
          </w:p>
        </w:tc>
        <w:tc>
          <w:tcPr>
            <w:tcW w:w="1924" w:type="dxa"/>
          </w:tcPr>
          <w:p w:rsidR="001167E5" w:rsidRPr="00B45876" w:rsidRDefault="001167E5" w:rsidP="001167E5">
            <w:pPr>
              <w:widowControl w:val="0"/>
              <w:autoSpaceDE w:val="0"/>
              <w:autoSpaceDN w:val="0"/>
              <w:ind w:firstLine="0"/>
              <w:jc w:val="center"/>
              <w:rPr>
                <w:rFonts w:cs="Arial"/>
              </w:rPr>
            </w:pPr>
            <w:r w:rsidRPr="00B45876">
              <w:rPr>
                <w:rFonts w:cs="Arial"/>
              </w:rPr>
              <w:t>Всего</w:t>
            </w:r>
          </w:p>
        </w:tc>
        <w:tc>
          <w:tcPr>
            <w:tcW w:w="2019" w:type="dxa"/>
            <w:gridSpan w:val="2"/>
          </w:tcPr>
          <w:p w:rsidR="001167E5" w:rsidRPr="00B45876" w:rsidRDefault="001167E5" w:rsidP="001167E5">
            <w:pPr>
              <w:widowControl w:val="0"/>
              <w:autoSpaceDE w:val="0"/>
              <w:autoSpaceDN w:val="0"/>
              <w:ind w:firstLine="0"/>
              <w:jc w:val="center"/>
              <w:rPr>
                <w:rFonts w:cs="Arial"/>
              </w:rPr>
            </w:pPr>
            <w:r w:rsidRPr="00B45876">
              <w:rPr>
                <w:rFonts w:cs="Arial"/>
              </w:rPr>
              <w:t>2022</w:t>
            </w:r>
          </w:p>
        </w:tc>
        <w:tc>
          <w:tcPr>
            <w:tcW w:w="1647" w:type="dxa"/>
            <w:gridSpan w:val="3"/>
          </w:tcPr>
          <w:p w:rsidR="001167E5" w:rsidRPr="00B45876" w:rsidRDefault="001167E5" w:rsidP="001167E5">
            <w:pPr>
              <w:widowControl w:val="0"/>
              <w:autoSpaceDE w:val="0"/>
              <w:autoSpaceDN w:val="0"/>
              <w:ind w:firstLine="0"/>
              <w:jc w:val="center"/>
              <w:rPr>
                <w:rFonts w:cs="Arial"/>
              </w:rPr>
            </w:pPr>
            <w:r w:rsidRPr="00B45876">
              <w:rPr>
                <w:rFonts w:cs="Arial"/>
              </w:rPr>
              <w:t>2023</w:t>
            </w:r>
          </w:p>
        </w:tc>
        <w:tc>
          <w:tcPr>
            <w:tcW w:w="1631" w:type="dxa"/>
            <w:gridSpan w:val="2"/>
          </w:tcPr>
          <w:p w:rsidR="001167E5" w:rsidRPr="00B45876" w:rsidRDefault="001167E5" w:rsidP="001167E5">
            <w:pPr>
              <w:widowControl w:val="0"/>
              <w:autoSpaceDE w:val="0"/>
              <w:autoSpaceDN w:val="0"/>
              <w:ind w:firstLine="0"/>
              <w:jc w:val="center"/>
              <w:rPr>
                <w:rFonts w:cs="Arial"/>
              </w:rPr>
            </w:pPr>
            <w:r w:rsidRPr="00B45876">
              <w:rPr>
                <w:rFonts w:cs="Arial"/>
              </w:rPr>
              <w:t>2024</w:t>
            </w:r>
          </w:p>
        </w:tc>
        <w:tc>
          <w:tcPr>
            <w:tcW w:w="1924" w:type="dxa"/>
            <w:gridSpan w:val="2"/>
          </w:tcPr>
          <w:p w:rsidR="001167E5" w:rsidRPr="00B45876" w:rsidRDefault="001167E5" w:rsidP="001167E5">
            <w:pPr>
              <w:widowControl w:val="0"/>
              <w:autoSpaceDE w:val="0"/>
              <w:autoSpaceDN w:val="0"/>
              <w:ind w:firstLine="0"/>
              <w:jc w:val="center"/>
              <w:rPr>
                <w:rFonts w:cs="Arial"/>
              </w:rPr>
            </w:pPr>
            <w:r w:rsidRPr="00B45876">
              <w:rPr>
                <w:rFonts w:cs="Arial"/>
              </w:rPr>
              <w:t>2025</w:t>
            </w:r>
          </w:p>
        </w:tc>
        <w:tc>
          <w:tcPr>
            <w:tcW w:w="1924" w:type="dxa"/>
          </w:tcPr>
          <w:p w:rsidR="001167E5" w:rsidRPr="00B45876" w:rsidRDefault="001167E5" w:rsidP="001167E5">
            <w:pPr>
              <w:widowControl w:val="0"/>
              <w:autoSpaceDE w:val="0"/>
              <w:autoSpaceDN w:val="0"/>
              <w:ind w:firstLine="0"/>
              <w:jc w:val="center"/>
              <w:rPr>
                <w:rFonts w:cs="Arial"/>
              </w:rPr>
            </w:pPr>
            <w:r w:rsidRPr="00B45876">
              <w:rPr>
                <w:rFonts w:cs="Arial"/>
              </w:rPr>
              <w:t>2026–2030</w:t>
            </w:r>
          </w:p>
        </w:tc>
      </w:tr>
      <w:tr w:rsidR="001167E5" w:rsidRPr="0006732B" w:rsidTr="001167E5">
        <w:trPr>
          <w:trHeight w:val="20"/>
        </w:trPr>
        <w:tc>
          <w:tcPr>
            <w:tcW w:w="2503" w:type="dxa"/>
            <w:vMerge/>
          </w:tcPr>
          <w:p w:rsidR="001167E5" w:rsidRPr="0006732B" w:rsidRDefault="001167E5" w:rsidP="001167E5">
            <w:pPr>
              <w:widowControl w:val="0"/>
              <w:autoSpaceDE w:val="0"/>
              <w:autoSpaceDN w:val="0"/>
              <w:ind w:firstLine="0"/>
              <w:contextualSpacing/>
              <w:rPr>
                <w:rFonts w:cs="Arial"/>
              </w:rPr>
            </w:pPr>
          </w:p>
        </w:tc>
        <w:tc>
          <w:tcPr>
            <w:tcW w:w="2678" w:type="dxa"/>
            <w:gridSpan w:val="2"/>
          </w:tcPr>
          <w:p w:rsidR="001167E5" w:rsidRPr="0006732B" w:rsidRDefault="001167E5" w:rsidP="001167E5">
            <w:pPr>
              <w:widowControl w:val="0"/>
              <w:autoSpaceDE w:val="0"/>
              <w:autoSpaceDN w:val="0"/>
              <w:ind w:firstLine="0"/>
              <w:rPr>
                <w:rFonts w:cs="Arial"/>
              </w:rPr>
            </w:pPr>
            <w:r w:rsidRPr="0006732B">
              <w:rPr>
                <w:rFonts w:cs="Arial"/>
              </w:rPr>
              <w:t>всего</w:t>
            </w:r>
          </w:p>
        </w:tc>
        <w:tc>
          <w:tcPr>
            <w:tcW w:w="1924" w:type="dxa"/>
            <w:vAlign w:val="center"/>
          </w:tcPr>
          <w:p w:rsidR="001167E5" w:rsidRPr="00B45876" w:rsidRDefault="001167E5" w:rsidP="001167E5">
            <w:pPr>
              <w:widowControl w:val="0"/>
              <w:autoSpaceDE w:val="0"/>
              <w:autoSpaceDN w:val="0"/>
              <w:ind w:firstLine="0"/>
              <w:jc w:val="center"/>
              <w:rPr>
                <w:rFonts w:cs="Arial"/>
              </w:rPr>
            </w:pPr>
            <w:r w:rsidRPr="00B45876">
              <w:rPr>
                <w:rFonts w:cs="Arial"/>
              </w:rPr>
              <w:t>9 164 820,9</w:t>
            </w:r>
          </w:p>
        </w:tc>
        <w:tc>
          <w:tcPr>
            <w:tcW w:w="2019" w:type="dxa"/>
            <w:gridSpan w:val="2"/>
            <w:vAlign w:val="center"/>
          </w:tcPr>
          <w:p w:rsidR="001167E5" w:rsidRPr="00B45876" w:rsidRDefault="001167E5" w:rsidP="001167E5">
            <w:pPr>
              <w:ind w:firstLine="0"/>
              <w:jc w:val="center"/>
              <w:rPr>
                <w:rFonts w:cs="Arial"/>
                <w:color w:val="FF0000"/>
              </w:rPr>
            </w:pPr>
            <w:r w:rsidRPr="00B45876">
              <w:rPr>
                <w:rFonts w:cs="Arial"/>
              </w:rPr>
              <w:t>1 626 458,0</w:t>
            </w:r>
          </w:p>
        </w:tc>
        <w:tc>
          <w:tcPr>
            <w:tcW w:w="1647" w:type="dxa"/>
            <w:gridSpan w:val="3"/>
            <w:vAlign w:val="center"/>
          </w:tcPr>
          <w:p w:rsidR="001167E5" w:rsidRPr="00B45876" w:rsidRDefault="001167E5" w:rsidP="001167E5">
            <w:pPr>
              <w:ind w:firstLine="0"/>
              <w:jc w:val="center"/>
              <w:rPr>
                <w:rFonts w:cs="Arial"/>
              </w:rPr>
            </w:pPr>
            <w:r w:rsidRPr="00B45876">
              <w:rPr>
                <w:rFonts w:cs="Arial"/>
              </w:rPr>
              <w:t>1 669 617,6</w:t>
            </w:r>
          </w:p>
        </w:tc>
        <w:tc>
          <w:tcPr>
            <w:tcW w:w="1631" w:type="dxa"/>
            <w:gridSpan w:val="2"/>
            <w:vAlign w:val="center"/>
          </w:tcPr>
          <w:p w:rsidR="001167E5" w:rsidRPr="00B45876" w:rsidRDefault="001167E5" w:rsidP="001167E5">
            <w:pPr>
              <w:widowControl w:val="0"/>
              <w:autoSpaceDE w:val="0"/>
              <w:autoSpaceDN w:val="0"/>
              <w:ind w:firstLine="0"/>
              <w:jc w:val="center"/>
              <w:rPr>
                <w:rFonts w:cs="Arial"/>
              </w:rPr>
            </w:pPr>
            <w:r w:rsidRPr="00B45876">
              <w:rPr>
                <w:rFonts w:cs="Arial"/>
              </w:rPr>
              <w:t>851 270,5</w:t>
            </w:r>
          </w:p>
        </w:tc>
        <w:tc>
          <w:tcPr>
            <w:tcW w:w="1924" w:type="dxa"/>
            <w:gridSpan w:val="2"/>
            <w:vAlign w:val="center"/>
          </w:tcPr>
          <w:p w:rsidR="001167E5" w:rsidRPr="00B45876" w:rsidRDefault="001167E5" w:rsidP="001167E5">
            <w:pPr>
              <w:widowControl w:val="0"/>
              <w:autoSpaceDE w:val="0"/>
              <w:autoSpaceDN w:val="0"/>
              <w:ind w:firstLine="0"/>
              <w:jc w:val="center"/>
              <w:rPr>
                <w:rFonts w:cs="Arial"/>
              </w:rPr>
            </w:pPr>
            <w:r w:rsidRPr="00B45876">
              <w:rPr>
                <w:rFonts w:cs="Arial"/>
              </w:rPr>
              <w:t>836 245,8</w:t>
            </w:r>
          </w:p>
        </w:tc>
        <w:tc>
          <w:tcPr>
            <w:tcW w:w="1924" w:type="dxa"/>
            <w:vAlign w:val="center"/>
          </w:tcPr>
          <w:p w:rsidR="001167E5" w:rsidRPr="00B45876" w:rsidRDefault="001167E5" w:rsidP="001167E5">
            <w:pPr>
              <w:widowControl w:val="0"/>
              <w:autoSpaceDE w:val="0"/>
              <w:autoSpaceDN w:val="0"/>
              <w:ind w:firstLine="0"/>
              <w:jc w:val="center"/>
              <w:rPr>
                <w:rFonts w:cs="Arial"/>
              </w:rPr>
            </w:pPr>
            <w:r w:rsidRPr="00B45876">
              <w:rPr>
                <w:rFonts w:cs="Arial"/>
              </w:rPr>
              <w:t>4 181 229,0</w:t>
            </w:r>
          </w:p>
        </w:tc>
      </w:tr>
      <w:tr w:rsidR="001167E5" w:rsidRPr="0006732B" w:rsidTr="001167E5">
        <w:trPr>
          <w:trHeight w:val="177"/>
        </w:trPr>
        <w:tc>
          <w:tcPr>
            <w:tcW w:w="2503" w:type="dxa"/>
            <w:vMerge/>
          </w:tcPr>
          <w:p w:rsidR="001167E5" w:rsidRPr="0006732B" w:rsidRDefault="001167E5" w:rsidP="001167E5">
            <w:pPr>
              <w:widowControl w:val="0"/>
              <w:autoSpaceDE w:val="0"/>
              <w:autoSpaceDN w:val="0"/>
              <w:ind w:firstLine="0"/>
              <w:contextualSpacing/>
              <w:rPr>
                <w:rFonts w:cs="Arial"/>
              </w:rPr>
            </w:pPr>
          </w:p>
        </w:tc>
        <w:tc>
          <w:tcPr>
            <w:tcW w:w="2678" w:type="dxa"/>
            <w:gridSpan w:val="2"/>
          </w:tcPr>
          <w:p w:rsidR="001167E5" w:rsidRPr="0006732B" w:rsidRDefault="001167E5" w:rsidP="001167E5">
            <w:pPr>
              <w:widowControl w:val="0"/>
              <w:autoSpaceDE w:val="0"/>
              <w:autoSpaceDN w:val="0"/>
              <w:ind w:firstLine="0"/>
              <w:rPr>
                <w:rFonts w:cs="Arial"/>
              </w:rPr>
            </w:pPr>
            <w:r w:rsidRPr="0006732B">
              <w:rPr>
                <w:rFonts w:cs="Arial"/>
              </w:rPr>
              <w:t>федеральный бюджет</w:t>
            </w:r>
          </w:p>
        </w:tc>
        <w:tc>
          <w:tcPr>
            <w:tcW w:w="1924" w:type="dxa"/>
            <w:vAlign w:val="center"/>
          </w:tcPr>
          <w:p w:rsidR="001167E5" w:rsidRPr="00B45876" w:rsidRDefault="001167E5" w:rsidP="001167E5">
            <w:pPr>
              <w:widowControl w:val="0"/>
              <w:autoSpaceDE w:val="0"/>
              <w:autoSpaceDN w:val="0"/>
              <w:ind w:firstLine="0"/>
              <w:jc w:val="center"/>
              <w:rPr>
                <w:rFonts w:cs="Arial"/>
              </w:rPr>
            </w:pPr>
            <w:r w:rsidRPr="00B45876">
              <w:rPr>
                <w:rFonts w:cs="Arial"/>
              </w:rPr>
              <w:t>41 136,3</w:t>
            </w:r>
          </w:p>
        </w:tc>
        <w:tc>
          <w:tcPr>
            <w:tcW w:w="2019" w:type="dxa"/>
            <w:gridSpan w:val="2"/>
            <w:vAlign w:val="center"/>
          </w:tcPr>
          <w:p w:rsidR="001167E5" w:rsidRPr="00B45876" w:rsidRDefault="001167E5" w:rsidP="001167E5">
            <w:pPr>
              <w:widowControl w:val="0"/>
              <w:autoSpaceDE w:val="0"/>
              <w:autoSpaceDN w:val="0"/>
              <w:ind w:firstLine="0"/>
              <w:jc w:val="center"/>
              <w:rPr>
                <w:rFonts w:cs="Arial"/>
                <w:color w:val="FF0000"/>
              </w:rPr>
            </w:pPr>
            <w:r w:rsidRPr="00B45876">
              <w:rPr>
                <w:rFonts w:cs="Arial"/>
              </w:rPr>
              <w:t>3 709,8</w:t>
            </w:r>
          </w:p>
        </w:tc>
        <w:tc>
          <w:tcPr>
            <w:tcW w:w="1647" w:type="dxa"/>
            <w:gridSpan w:val="3"/>
            <w:vAlign w:val="center"/>
          </w:tcPr>
          <w:p w:rsidR="001167E5" w:rsidRPr="00B45876" w:rsidRDefault="001167E5" w:rsidP="001167E5">
            <w:pPr>
              <w:widowControl w:val="0"/>
              <w:autoSpaceDE w:val="0"/>
              <w:autoSpaceDN w:val="0"/>
              <w:ind w:firstLine="0"/>
              <w:jc w:val="center"/>
              <w:rPr>
                <w:rFonts w:cs="Arial"/>
              </w:rPr>
            </w:pPr>
            <w:r w:rsidRPr="00B45876">
              <w:rPr>
                <w:rFonts w:cs="Arial"/>
              </w:rPr>
              <w:t>4 226,1</w:t>
            </w:r>
          </w:p>
        </w:tc>
        <w:tc>
          <w:tcPr>
            <w:tcW w:w="1631" w:type="dxa"/>
            <w:gridSpan w:val="2"/>
            <w:vAlign w:val="center"/>
          </w:tcPr>
          <w:p w:rsidR="001167E5" w:rsidRPr="00B45876" w:rsidRDefault="001167E5" w:rsidP="001167E5">
            <w:pPr>
              <w:widowControl w:val="0"/>
              <w:autoSpaceDE w:val="0"/>
              <w:autoSpaceDN w:val="0"/>
              <w:ind w:firstLine="0"/>
              <w:jc w:val="center"/>
              <w:rPr>
                <w:rFonts w:cs="Arial"/>
              </w:rPr>
            </w:pPr>
            <w:r w:rsidRPr="00B45876">
              <w:rPr>
                <w:rFonts w:cs="Arial"/>
              </w:rPr>
              <w:t>4 606,8</w:t>
            </w:r>
          </w:p>
        </w:tc>
        <w:tc>
          <w:tcPr>
            <w:tcW w:w="1924" w:type="dxa"/>
            <w:gridSpan w:val="2"/>
            <w:vAlign w:val="center"/>
          </w:tcPr>
          <w:p w:rsidR="001167E5" w:rsidRPr="00B45876" w:rsidRDefault="001167E5" w:rsidP="001167E5">
            <w:pPr>
              <w:widowControl w:val="0"/>
              <w:autoSpaceDE w:val="0"/>
              <w:autoSpaceDN w:val="0"/>
              <w:ind w:firstLine="0"/>
              <w:jc w:val="center"/>
              <w:rPr>
                <w:rFonts w:cs="Arial"/>
              </w:rPr>
            </w:pPr>
            <w:r w:rsidRPr="00B45876">
              <w:rPr>
                <w:rFonts w:cs="Arial"/>
              </w:rPr>
              <w:t>4 765,6</w:t>
            </w:r>
          </w:p>
        </w:tc>
        <w:tc>
          <w:tcPr>
            <w:tcW w:w="1924" w:type="dxa"/>
            <w:vAlign w:val="center"/>
          </w:tcPr>
          <w:p w:rsidR="001167E5" w:rsidRPr="00B45876" w:rsidRDefault="001167E5" w:rsidP="001167E5">
            <w:pPr>
              <w:widowControl w:val="0"/>
              <w:autoSpaceDE w:val="0"/>
              <w:autoSpaceDN w:val="0"/>
              <w:ind w:firstLine="0"/>
              <w:jc w:val="center"/>
              <w:rPr>
                <w:rFonts w:cs="Arial"/>
              </w:rPr>
            </w:pPr>
            <w:r w:rsidRPr="00B45876">
              <w:rPr>
                <w:rFonts w:cs="Arial"/>
              </w:rPr>
              <w:t>23 828,0</w:t>
            </w:r>
          </w:p>
        </w:tc>
      </w:tr>
      <w:tr w:rsidR="001167E5" w:rsidRPr="0006732B" w:rsidTr="001167E5">
        <w:trPr>
          <w:trHeight w:val="20"/>
        </w:trPr>
        <w:tc>
          <w:tcPr>
            <w:tcW w:w="2503" w:type="dxa"/>
            <w:vMerge/>
          </w:tcPr>
          <w:p w:rsidR="001167E5" w:rsidRPr="0006732B" w:rsidRDefault="001167E5" w:rsidP="001167E5">
            <w:pPr>
              <w:widowControl w:val="0"/>
              <w:autoSpaceDE w:val="0"/>
              <w:autoSpaceDN w:val="0"/>
              <w:ind w:firstLine="0"/>
              <w:contextualSpacing/>
              <w:rPr>
                <w:rFonts w:cs="Arial"/>
              </w:rPr>
            </w:pPr>
          </w:p>
        </w:tc>
        <w:tc>
          <w:tcPr>
            <w:tcW w:w="2678" w:type="dxa"/>
            <w:gridSpan w:val="2"/>
          </w:tcPr>
          <w:p w:rsidR="001167E5" w:rsidRPr="0006732B" w:rsidRDefault="001167E5" w:rsidP="001167E5">
            <w:pPr>
              <w:widowControl w:val="0"/>
              <w:autoSpaceDE w:val="0"/>
              <w:autoSpaceDN w:val="0"/>
              <w:ind w:firstLine="0"/>
              <w:rPr>
                <w:rFonts w:cs="Arial"/>
              </w:rPr>
            </w:pPr>
            <w:r w:rsidRPr="0006732B">
              <w:rPr>
                <w:rFonts w:cs="Arial"/>
              </w:rPr>
              <w:t>бюджет автономного округа</w:t>
            </w:r>
          </w:p>
        </w:tc>
        <w:tc>
          <w:tcPr>
            <w:tcW w:w="1924" w:type="dxa"/>
            <w:vAlign w:val="center"/>
          </w:tcPr>
          <w:p w:rsidR="001167E5" w:rsidRPr="00B45876" w:rsidRDefault="001167E5" w:rsidP="001167E5">
            <w:pPr>
              <w:widowControl w:val="0"/>
              <w:autoSpaceDE w:val="0"/>
              <w:autoSpaceDN w:val="0"/>
              <w:ind w:firstLine="0"/>
              <w:jc w:val="center"/>
              <w:rPr>
                <w:rFonts w:cs="Arial"/>
              </w:rPr>
            </w:pPr>
            <w:r w:rsidRPr="00B45876">
              <w:rPr>
                <w:rFonts w:cs="Arial"/>
              </w:rPr>
              <w:t>2 010 767,4</w:t>
            </w:r>
          </w:p>
        </w:tc>
        <w:tc>
          <w:tcPr>
            <w:tcW w:w="2019" w:type="dxa"/>
            <w:gridSpan w:val="2"/>
            <w:vAlign w:val="center"/>
          </w:tcPr>
          <w:p w:rsidR="001167E5" w:rsidRPr="00B45876" w:rsidRDefault="001167E5" w:rsidP="001167E5">
            <w:pPr>
              <w:ind w:firstLine="0"/>
              <w:jc w:val="center"/>
              <w:rPr>
                <w:rFonts w:cs="Arial"/>
                <w:color w:val="FF0000"/>
              </w:rPr>
            </w:pPr>
            <w:r w:rsidRPr="00B45876">
              <w:rPr>
                <w:rFonts w:cs="Arial"/>
              </w:rPr>
              <w:t>200 050,7</w:t>
            </w:r>
          </w:p>
        </w:tc>
        <w:tc>
          <w:tcPr>
            <w:tcW w:w="1647" w:type="dxa"/>
            <w:gridSpan w:val="3"/>
            <w:vAlign w:val="center"/>
          </w:tcPr>
          <w:p w:rsidR="001167E5" w:rsidRPr="00B45876" w:rsidRDefault="001167E5" w:rsidP="001167E5">
            <w:pPr>
              <w:ind w:firstLine="0"/>
              <w:jc w:val="center"/>
              <w:rPr>
                <w:rFonts w:cs="Arial"/>
              </w:rPr>
            </w:pPr>
            <w:r w:rsidRPr="00B45876">
              <w:rPr>
                <w:rFonts w:cs="Arial"/>
              </w:rPr>
              <w:t>216 965,7</w:t>
            </w:r>
          </w:p>
        </w:tc>
        <w:tc>
          <w:tcPr>
            <w:tcW w:w="1631" w:type="dxa"/>
            <w:gridSpan w:val="2"/>
            <w:vAlign w:val="center"/>
          </w:tcPr>
          <w:p w:rsidR="001167E5" w:rsidRPr="00B45876" w:rsidRDefault="001167E5" w:rsidP="001167E5">
            <w:pPr>
              <w:widowControl w:val="0"/>
              <w:autoSpaceDE w:val="0"/>
              <w:autoSpaceDN w:val="0"/>
              <w:ind w:firstLine="0"/>
              <w:jc w:val="center"/>
              <w:rPr>
                <w:rFonts w:cs="Arial"/>
              </w:rPr>
            </w:pPr>
            <w:r w:rsidRPr="00B45876">
              <w:rPr>
                <w:rFonts w:cs="Arial"/>
              </w:rPr>
              <w:t>218 228,8</w:t>
            </w:r>
          </w:p>
        </w:tc>
        <w:tc>
          <w:tcPr>
            <w:tcW w:w="1924" w:type="dxa"/>
            <w:gridSpan w:val="2"/>
            <w:vAlign w:val="center"/>
          </w:tcPr>
          <w:p w:rsidR="001167E5" w:rsidRPr="00B45876" w:rsidRDefault="001167E5" w:rsidP="001167E5">
            <w:pPr>
              <w:widowControl w:val="0"/>
              <w:autoSpaceDE w:val="0"/>
              <w:autoSpaceDN w:val="0"/>
              <w:ind w:firstLine="0"/>
              <w:jc w:val="center"/>
              <w:rPr>
                <w:rFonts w:cs="Arial"/>
              </w:rPr>
            </w:pPr>
            <w:r w:rsidRPr="00B45876">
              <w:rPr>
                <w:rFonts w:cs="Arial"/>
              </w:rPr>
              <w:t>229 253,7</w:t>
            </w:r>
          </w:p>
        </w:tc>
        <w:tc>
          <w:tcPr>
            <w:tcW w:w="1924" w:type="dxa"/>
            <w:vAlign w:val="center"/>
          </w:tcPr>
          <w:p w:rsidR="001167E5" w:rsidRPr="00B45876" w:rsidRDefault="001167E5" w:rsidP="001167E5">
            <w:pPr>
              <w:widowControl w:val="0"/>
              <w:autoSpaceDE w:val="0"/>
              <w:autoSpaceDN w:val="0"/>
              <w:ind w:firstLine="0"/>
              <w:jc w:val="center"/>
              <w:rPr>
                <w:rFonts w:cs="Arial"/>
              </w:rPr>
            </w:pPr>
            <w:r w:rsidRPr="00B45876">
              <w:rPr>
                <w:rFonts w:cs="Arial"/>
              </w:rPr>
              <w:t>1 146 268,5</w:t>
            </w:r>
          </w:p>
        </w:tc>
      </w:tr>
      <w:tr w:rsidR="001167E5" w:rsidRPr="0006732B" w:rsidTr="001167E5">
        <w:trPr>
          <w:trHeight w:val="20"/>
        </w:trPr>
        <w:tc>
          <w:tcPr>
            <w:tcW w:w="2503" w:type="dxa"/>
            <w:vMerge/>
          </w:tcPr>
          <w:p w:rsidR="001167E5" w:rsidRPr="0006732B" w:rsidRDefault="001167E5" w:rsidP="001167E5">
            <w:pPr>
              <w:widowControl w:val="0"/>
              <w:autoSpaceDE w:val="0"/>
              <w:autoSpaceDN w:val="0"/>
              <w:ind w:firstLine="0"/>
              <w:contextualSpacing/>
              <w:rPr>
                <w:rFonts w:cs="Arial"/>
              </w:rPr>
            </w:pPr>
          </w:p>
        </w:tc>
        <w:tc>
          <w:tcPr>
            <w:tcW w:w="2678" w:type="dxa"/>
            <w:gridSpan w:val="2"/>
          </w:tcPr>
          <w:p w:rsidR="001167E5" w:rsidRPr="0006732B" w:rsidRDefault="001167E5" w:rsidP="001167E5">
            <w:pPr>
              <w:widowControl w:val="0"/>
              <w:autoSpaceDE w:val="0"/>
              <w:autoSpaceDN w:val="0"/>
              <w:ind w:firstLine="0"/>
              <w:rPr>
                <w:rFonts w:cs="Arial"/>
              </w:rPr>
            </w:pPr>
            <w:r w:rsidRPr="0006732B">
              <w:rPr>
                <w:rFonts w:cs="Arial"/>
              </w:rPr>
              <w:t>местный бюджет</w:t>
            </w:r>
          </w:p>
        </w:tc>
        <w:tc>
          <w:tcPr>
            <w:tcW w:w="1924" w:type="dxa"/>
            <w:vAlign w:val="center"/>
          </w:tcPr>
          <w:p w:rsidR="001167E5" w:rsidRPr="00B45876" w:rsidRDefault="001167E5" w:rsidP="001167E5">
            <w:pPr>
              <w:widowControl w:val="0"/>
              <w:autoSpaceDE w:val="0"/>
              <w:autoSpaceDN w:val="0"/>
              <w:ind w:firstLine="0"/>
              <w:jc w:val="center"/>
              <w:rPr>
                <w:rFonts w:cs="Arial"/>
              </w:rPr>
            </w:pPr>
            <w:r w:rsidRPr="00B45876">
              <w:rPr>
                <w:rFonts w:cs="Arial"/>
              </w:rPr>
              <w:t>7 112 917,2</w:t>
            </w:r>
          </w:p>
        </w:tc>
        <w:tc>
          <w:tcPr>
            <w:tcW w:w="2019" w:type="dxa"/>
            <w:gridSpan w:val="2"/>
            <w:vAlign w:val="center"/>
          </w:tcPr>
          <w:p w:rsidR="001167E5" w:rsidRPr="00B45876" w:rsidRDefault="001167E5" w:rsidP="001167E5">
            <w:pPr>
              <w:widowControl w:val="0"/>
              <w:autoSpaceDE w:val="0"/>
              <w:autoSpaceDN w:val="0"/>
              <w:ind w:firstLine="0"/>
              <w:jc w:val="center"/>
              <w:rPr>
                <w:rFonts w:cs="Arial"/>
                <w:color w:val="FF0000"/>
              </w:rPr>
            </w:pPr>
            <w:r w:rsidRPr="00B45876">
              <w:rPr>
                <w:rFonts w:cs="Arial"/>
              </w:rPr>
              <w:t>1 422 697,5</w:t>
            </w:r>
          </w:p>
        </w:tc>
        <w:tc>
          <w:tcPr>
            <w:tcW w:w="1647" w:type="dxa"/>
            <w:gridSpan w:val="3"/>
            <w:vAlign w:val="center"/>
          </w:tcPr>
          <w:p w:rsidR="001167E5" w:rsidRPr="00B45876" w:rsidRDefault="001167E5" w:rsidP="001167E5">
            <w:pPr>
              <w:widowControl w:val="0"/>
              <w:autoSpaceDE w:val="0"/>
              <w:autoSpaceDN w:val="0"/>
              <w:ind w:firstLine="0"/>
              <w:jc w:val="center"/>
              <w:rPr>
                <w:rFonts w:cs="Arial"/>
              </w:rPr>
            </w:pPr>
            <w:r w:rsidRPr="00B45876">
              <w:rPr>
                <w:rFonts w:cs="Arial"/>
              </w:rPr>
              <w:t>1 448 425,8</w:t>
            </w:r>
          </w:p>
        </w:tc>
        <w:tc>
          <w:tcPr>
            <w:tcW w:w="1631" w:type="dxa"/>
            <w:gridSpan w:val="2"/>
            <w:vAlign w:val="center"/>
          </w:tcPr>
          <w:p w:rsidR="001167E5" w:rsidRPr="00B45876" w:rsidRDefault="001167E5" w:rsidP="001167E5">
            <w:pPr>
              <w:widowControl w:val="0"/>
              <w:autoSpaceDE w:val="0"/>
              <w:autoSpaceDN w:val="0"/>
              <w:ind w:firstLine="0"/>
              <w:jc w:val="center"/>
              <w:rPr>
                <w:rFonts w:cs="Arial"/>
              </w:rPr>
            </w:pPr>
            <w:r w:rsidRPr="00B45876">
              <w:rPr>
                <w:rFonts w:cs="Arial"/>
              </w:rPr>
              <w:t>628 434,9</w:t>
            </w:r>
          </w:p>
        </w:tc>
        <w:tc>
          <w:tcPr>
            <w:tcW w:w="1924" w:type="dxa"/>
            <w:gridSpan w:val="2"/>
            <w:vAlign w:val="center"/>
          </w:tcPr>
          <w:p w:rsidR="001167E5" w:rsidRPr="00B45876" w:rsidRDefault="001167E5" w:rsidP="001167E5">
            <w:pPr>
              <w:widowControl w:val="0"/>
              <w:autoSpaceDE w:val="0"/>
              <w:autoSpaceDN w:val="0"/>
              <w:ind w:firstLine="0"/>
              <w:jc w:val="center"/>
              <w:rPr>
                <w:rFonts w:cs="Arial"/>
              </w:rPr>
            </w:pPr>
            <w:r w:rsidRPr="00B45876">
              <w:rPr>
                <w:rFonts w:cs="Arial"/>
              </w:rPr>
              <w:t>602 226,5</w:t>
            </w:r>
          </w:p>
        </w:tc>
        <w:tc>
          <w:tcPr>
            <w:tcW w:w="1924" w:type="dxa"/>
            <w:vAlign w:val="center"/>
          </w:tcPr>
          <w:p w:rsidR="001167E5" w:rsidRPr="00B45876" w:rsidRDefault="001167E5" w:rsidP="001167E5">
            <w:pPr>
              <w:widowControl w:val="0"/>
              <w:autoSpaceDE w:val="0"/>
              <w:autoSpaceDN w:val="0"/>
              <w:ind w:firstLine="0"/>
              <w:jc w:val="center"/>
              <w:rPr>
                <w:rFonts w:cs="Arial"/>
              </w:rPr>
            </w:pPr>
            <w:r w:rsidRPr="00B45876">
              <w:rPr>
                <w:rFonts w:cs="Arial"/>
              </w:rPr>
              <w:t>3 011 132,5</w:t>
            </w:r>
          </w:p>
        </w:tc>
      </w:tr>
      <w:tr w:rsidR="001167E5" w:rsidRPr="0006732B" w:rsidTr="001167E5">
        <w:tc>
          <w:tcPr>
            <w:tcW w:w="2503" w:type="dxa"/>
            <w:vMerge/>
          </w:tcPr>
          <w:p w:rsidR="001167E5" w:rsidRPr="0006732B" w:rsidRDefault="001167E5" w:rsidP="001167E5">
            <w:pPr>
              <w:widowControl w:val="0"/>
              <w:autoSpaceDE w:val="0"/>
              <w:autoSpaceDN w:val="0"/>
              <w:ind w:firstLine="0"/>
              <w:contextualSpacing/>
              <w:rPr>
                <w:rFonts w:cs="Arial"/>
              </w:rPr>
            </w:pPr>
          </w:p>
        </w:tc>
        <w:tc>
          <w:tcPr>
            <w:tcW w:w="2678" w:type="dxa"/>
            <w:gridSpan w:val="2"/>
          </w:tcPr>
          <w:p w:rsidR="001167E5" w:rsidRPr="0006732B" w:rsidRDefault="001167E5" w:rsidP="001167E5">
            <w:pPr>
              <w:widowControl w:val="0"/>
              <w:autoSpaceDE w:val="0"/>
              <w:autoSpaceDN w:val="0"/>
              <w:ind w:firstLine="0"/>
              <w:rPr>
                <w:rFonts w:cs="Arial"/>
              </w:rPr>
            </w:pPr>
            <w:r w:rsidRPr="0006732B">
              <w:rPr>
                <w:rFonts w:cs="Arial"/>
              </w:rPr>
              <w:t>иные источники финансирования</w:t>
            </w:r>
          </w:p>
        </w:tc>
        <w:tc>
          <w:tcPr>
            <w:tcW w:w="1924" w:type="dxa"/>
          </w:tcPr>
          <w:p w:rsidR="001167E5" w:rsidRPr="00B45876" w:rsidRDefault="001167E5" w:rsidP="001167E5">
            <w:pPr>
              <w:widowControl w:val="0"/>
              <w:autoSpaceDE w:val="0"/>
              <w:autoSpaceDN w:val="0"/>
              <w:ind w:firstLine="0"/>
              <w:jc w:val="center"/>
              <w:rPr>
                <w:rFonts w:cs="Arial"/>
              </w:rPr>
            </w:pPr>
            <w:r w:rsidRPr="00B45876">
              <w:rPr>
                <w:rFonts w:cs="Arial"/>
              </w:rPr>
              <w:t>0,0</w:t>
            </w:r>
          </w:p>
        </w:tc>
        <w:tc>
          <w:tcPr>
            <w:tcW w:w="2019" w:type="dxa"/>
            <w:gridSpan w:val="2"/>
          </w:tcPr>
          <w:p w:rsidR="001167E5" w:rsidRPr="00B45876" w:rsidRDefault="001167E5" w:rsidP="001167E5">
            <w:pPr>
              <w:ind w:firstLine="0"/>
              <w:jc w:val="center"/>
              <w:rPr>
                <w:rFonts w:cs="Arial"/>
              </w:rPr>
            </w:pPr>
            <w:r w:rsidRPr="00B45876">
              <w:rPr>
                <w:rFonts w:cs="Arial"/>
                <w:color w:val="000000"/>
              </w:rPr>
              <w:t>0,0</w:t>
            </w:r>
          </w:p>
        </w:tc>
        <w:tc>
          <w:tcPr>
            <w:tcW w:w="1647" w:type="dxa"/>
            <w:gridSpan w:val="3"/>
          </w:tcPr>
          <w:p w:rsidR="001167E5" w:rsidRPr="00B45876" w:rsidRDefault="001167E5" w:rsidP="001167E5">
            <w:pPr>
              <w:ind w:firstLine="0"/>
              <w:jc w:val="center"/>
              <w:rPr>
                <w:rFonts w:cs="Arial"/>
              </w:rPr>
            </w:pPr>
            <w:r w:rsidRPr="00B45876">
              <w:rPr>
                <w:rFonts w:cs="Arial"/>
              </w:rPr>
              <w:t>0,0</w:t>
            </w:r>
          </w:p>
        </w:tc>
        <w:tc>
          <w:tcPr>
            <w:tcW w:w="1631" w:type="dxa"/>
            <w:gridSpan w:val="2"/>
          </w:tcPr>
          <w:p w:rsidR="001167E5" w:rsidRPr="00B45876" w:rsidRDefault="001167E5" w:rsidP="001167E5">
            <w:pPr>
              <w:widowControl w:val="0"/>
              <w:autoSpaceDE w:val="0"/>
              <w:autoSpaceDN w:val="0"/>
              <w:ind w:firstLine="0"/>
              <w:jc w:val="center"/>
              <w:rPr>
                <w:rFonts w:cs="Arial"/>
              </w:rPr>
            </w:pPr>
            <w:r w:rsidRPr="00B45876">
              <w:rPr>
                <w:rFonts w:cs="Arial"/>
              </w:rPr>
              <w:t>0,0</w:t>
            </w:r>
          </w:p>
        </w:tc>
        <w:tc>
          <w:tcPr>
            <w:tcW w:w="1924" w:type="dxa"/>
            <w:gridSpan w:val="2"/>
          </w:tcPr>
          <w:p w:rsidR="001167E5" w:rsidRPr="00B45876" w:rsidRDefault="001167E5" w:rsidP="001167E5">
            <w:pPr>
              <w:widowControl w:val="0"/>
              <w:autoSpaceDE w:val="0"/>
              <w:autoSpaceDN w:val="0"/>
              <w:ind w:firstLine="0"/>
              <w:jc w:val="center"/>
              <w:rPr>
                <w:rFonts w:cs="Arial"/>
              </w:rPr>
            </w:pPr>
            <w:r w:rsidRPr="00B45876">
              <w:rPr>
                <w:rFonts w:cs="Arial"/>
                <w:color w:val="000000"/>
              </w:rPr>
              <w:t>0,0</w:t>
            </w:r>
          </w:p>
        </w:tc>
        <w:tc>
          <w:tcPr>
            <w:tcW w:w="1924" w:type="dxa"/>
          </w:tcPr>
          <w:p w:rsidR="001167E5" w:rsidRPr="00B45876" w:rsidRDefault="001167E5" w:rsidP="001167E5">
            <w:pPr>
              <w:widowControl w:val="0"/>
              <w:autoSpaceDE w:val="0"/>
              <w:autoSpaceDN w:val="0"/>
              <w:ind w:firstLine="0"/>
              <w:jc w:val="center"/>
              <w:rPr>
                <w:rFonts w:cs="Arial"/>
              </w:rPr>
            </w:pPr>
            <w:r w:rsidRPr="00B45876">
              <w:rPr>
                <w:rFonts w:cs="Arial"/>
                <w:color w:val="000000"/>
              </w:rPr>
              <w:t>0,0</w:t>
            </w:r>
          </w:p>
        </w:tc>
      </w:tr>
      <w:tr w:rsidR="00264059" w:rsidRPr="0006732B" w:rsidTr="001167E5">
        <w:tc>
          <w:tcPr>
            <w:tcW w:w="16250" w:type="dxa"/>
            <w:gridSpan w:val="14"/>
          </w:tcPr>
          <w:p w:rsidR="00E07DDA" w:rsidRDefault="00E07DDA" w:rsidP="0006732B">
            <w:pPr>
              <w:widowControl w:val="0"/>
              <w:autoSpaceDE w:val="0"/>
              <w:autoSpaceDN w:val="0"/>
              <w:ind w:firstLine="0"/>
              <w:contextualSpacing/>
              <w:jc w:val="center"/>
              <w:rPr>
                <w:rFonts w:cs="Arial"/>
                <w:color w:val="000000"/>
              </w:rPr>
            </w:pPr>
          </w:p>
          <w:p w:rsidR="00264059" w:rsidRPr="0006732B" w:rsidRDefault="00264059" w:rsidP="0006732B">
            <w:pPr>
              <w:widowControl w:val="0"/>
              <w:autoSpaceDE w:val="0"/>
              <w:autoSpaceDN w:val="0"/>
              <w:ind w:firstLine="0"/>
              <w:contextualSpacing/>
              <w:jc w:val="center"/>
              <w:rPr>
                <w:rFonts w:cs="Arial"/>
                <w:color w:val="000000"/>
              </w:rPr>
            </w:pPr>
            <w:r w:rsidRPr="0006732B">
              <w:rPr>
                <w:rFonts w:cs="Arial"/>
                <w:color w:val="000000"/>
              </w:rPr>
              <w:t xml:space="preserve">(Строка «Параметры финансового обеспечения муниципальной программы» изложена в новой редакции постановлением Администрации от </w:t>
            </w:r>
            <w:hyperlink r:id="rId51" w:tooltip="постановление от 21.03.2022 0:00:00 №542 Администрация Нижневартовского района&#10;&#10;О внесении изменений в приложение к постановлению администрации района от 25.11.2021 № 2091 " w:history="1">
              <w:r w:rsidRPr="0006732B">
                <w:rPr>
                  <w:rStyle w:val="af9"/>
                  <w:rFonts w:cs="Arial"/>
                </w:rPr>
                <w:t>21.03.2022 № 542</w:t>
              </w:r>
            </w:hyperlink>
            <w:r w:rsidRPr="0006732B">
              <w:rPr>
                <w:rFonts w:cs="Arial"/>
                <w:color w:val="000000"/>
              </w:rPr>
              <w:t>)</w:t>
            </w:r>
          </w:p>
          <w:p w:rsidR="00264059" w:rsidRPr="0006732B" w:rsidRDefault="00264059" w:rsidP="0006732B">
            <w:pPr>
              <w:widowControl w:val="0"/>
              <w:autoSpaceDE w:val="0"/>
              <w:autoSpaceDN w:val="0"/>
              <w:ind w:firstLine="0"/>
              <w:contextualSpacing/>
              <w:jc w:val="center"/>
              <w:rPr>
                <w:rFonts w:cs="Arial"/>
              </w:rPr>
            </w:pPr>
            <w:r w:rsidRPr="0006732B">
              <w:rPr>
                <w:rFonts w:cs="Arial"/>
                <w:color w:val="000000"/>
              </w:rPr>
              <w:t>(Строка «</w:t>
            </w:r>
            <w:r w:rsidRPr="0006732B">
              <w:rPr>
                <w:rFonts w:cs="Arial"/>
              </w:rPr>
              <w:t xml:space="preserve">Параметры финансового обеспечения муниципальной программы» изложена в новой редакции постановлением Администрации от </w:t>
            </w:r>
            <w:hyperlink r:id="rId52" w:history="1">
              <w:r w:rsidR="00390DA1" w:rsidRPr="0006732B">
                <w:rPr>
                  <w:rStyle w:val="af9"/>
                  <w:rFonts w:cs="Arial"/>
                </w:rPr>
                <w:t>09.09.2022 № 1875</w:t>
              </w:r>
            </w:hyperlink>
            <w:r w:rsidRPr="0006732B">
              <w:rPr>
                <w:rFonts w:cs="Arial"/>
              </w:rPr>
              <w:t>)</w:t>
            </w:r>
          </w:p>
          <w:p w:rsidR="00A43DC0" w:rsidRPr="0006732B" w:rsidRDefault="00A43DC0" w:rsidP="0006732B">
            <w:pPr>
              <w:widowControl w:val="0"/>
              <w:autoSpaceDE w:val="0"/>
              <w:autoSpaceDN w:val="0"/>
              <w:ind w:firstLine="0"/>
              <w:contextualSpacing/>
              <w:jc w:val="center"/>
              <w:rPr>
                <w:rFonts w:cs="Arial"/>
              </w:rPr>
            </w:pPr>
            <w:r w:rsidRPr="0006732B">
              <w:rPr>
                <w:rFonts w:cs="Arial"/>
                <w:color w:val="000000"/>
              </w:rPr>
              <w:t>(Строка «</w:t>
            </w:r>
            <w:r w:rsidRPr="0006732B">
              <w:rPr>
                <w:rFonts w:cs="Arial"/>
              </w:rPr>
              <w:t xml:space="preserve">Параметры финансового обеспечения муниципальной программы» изложена в новой редакции постановлением Администрации от </w:t>
            </w:r>
            <w:hyperlink r:id="rId53" w:history="1">
              <w:r w:rsidRPr="0006732B">
                <w:rPr>
                  <w:rStyle w:val="af9"/>
                  <w:rFonts w:cs="Arial"/>
                </w:rPr>
                <w:t>05.12.2022 № 2430</w:t>
              </w:r>
            </w:hyperlink>
            <w:r w:rsidRPr="0006732B">
              <w:rPr>
                <w:rFonts w:cs="Arial"/>
              </w:rPr>
              <w:t>)</w:t>
            </w:r>
          </w:p>
          <w:p w:rsidR="006E2E48" w:rsidRPr="0006732B" w:rsidRDefault="006E2E48" w:rsidP="0006732B">
            <w:pPr>
              <w:widowControl w:val="0"/>
              <w:autoSpaceDE w:val="0"/>
              <w:autoSpaceDN w:val="0"/>
              <w:ind w:firstLine="0"/>
              <w:contextualSpacing/>
              <w:jc w:val="center"/>
              <w:rPr>
                <w:rFonts w:cs="Arial"/>
              </w:rPr>
            </w:pPr>
            <w:r w:rsidRPr="0006732B">
              <w:rPr>
                <w:rFonts w:cs="Arial"/>
                <w:color w:val="000000"/>
              </w:rPr>
              <w:t>(Строка «</w:t>
            </w:r>
            <w:r w:rsidRPr="0006732B">
              <w:rPr>
                <w:rFonts w:cs="Arial"/>
              </w:rPr>
              <w:t xml:space="preserve">Параметры финансового обеспечения муниципальной программы» изложена в новой редакции постановлением Администрации от </w:t>
            </w:r>
            <w:hyperlink r:id="rId54" w:history="1">
              <w:r w:rsidRPr="0006732B">
                <w:rPr>
                  <w:rStyle w:val="af9"/>
                  <w:rFonts w:cs="Arial"/>
                </w:rPr>
                <w:t>30.12.2022 № 2679</w:t>
              </w:r>
            </w:hyperlink>
            <w:r w:rsidRPr="0006732B">
              <w:rPr>
                <w:rFonts w:cs="Arial"/>
              </w:rPr>
              <w:t>)</w:t>
            </w:r>
          </w:p>
          <w:p w:rsidR="007F34EB" w:rsidRDefault="007F34EB" w:rsidP="0006732B">
            <w:pPr>
              <w:widowControl w:val="0"/>
              <w:autoSpaceDE w:val="0"/>
              <w:autoSpaceDN w:val="0"/>
              <w:ind w:firstLine="0"/>
              <w:contextualSpacing/>
              <w:jc w:val="center"/>
              <w:rPr>
                <w:rFonts w:cs="Arial"/>
              </w:rPr>
            </w:pPr>
            <w:r w:rsidRPr="0006732B">
              <w:rPr>
                <w:rFonts w:cs="Arial"/>
                <w:color w:val="000000"/>
              </w:rPr>
              <w:t>(Строка «</w:t>
            </w:r>
            <w:r w:rsidRPr="0006732B">
              <w:rPr>
                <w:rFonts w:cs="Arial"/>
              </w:rPr>
              <w:t xml:space="preserve">Параметры финансового обеспечения муниципальной программы» изложена в новой редакции постановлением Администрации от </w:t>
            </w:r>
            <w:hyperlink r:id="rId55" w:history="1">
              <w:r w:rsidRPr="0006732B">
                <w:rPr>
                  <w:rStyle w:val="af9"/>
                  <w:rFonts w:cs="Arial"/>
                </w:rPr>
                <w:t>15.02.2023 № 136</w:t>
              </w:r>
            </w:hyperlink>
            <w:r w:rsidRPr="0006732B">
              <w:rPr>
                <w:rFonts w:cs="Arial"/>
              </w:rPr>
              <w:t>)</w:t>
            </w:r>
          </w:p>
          <w:p w:rsidR="00E07DDA" w:rsidRDefault="00E07DDA" w:rsidP="0006732B">
            <w:pPr>
              <w:widowControl w:val="0"/>
              <w:autoSpaceDE w:val="0"/>
              <w:autoSpaceDN w:val="0"/>
              <w:ind w:firstLine="0"/>
              <w:contextualSpacing/>
              <w:jc w:val="center"/>
              <w:rPr>
                <w:rFonts w:cs="Arial"/>
              </w:rPr>
            </w:pPr>
            <w:r w:rsidRPr="0006732B">
              <w:rPr>
                <w:rFonts w:cs="Arial"/>
                <w:color w:val="000000"/>
              </w:rPr>
              <w:t>(Строка «</w:t>
            </w:r>
            <w:r w:rsidRPr="0006732B">
              <w:rPr>
                <w:rFonts w:cs="Arial"/>
              </w:rPr>
              <w:t xml:space="preserve">Параметры финансового обеспечения муниципальной программы» изложена в новой редакции постановлением Администрации </w:t>
            </w:r>
            <w:hyperlink r:id="rId56" w:history="1">
              <w:r>
                <w:rPr>
                  <w:rStyle w:val="af9"/>
                  <w:rFonts w:cs="Arial"/>
                </w:rPr>
                <w:t>от 24.08.2023 № 811</w:t>
              </w:r>
            </w:hyperlink>
            <w:r>
              <w:rPr>
                <w:rFonts w:cs="Arial"/>
              </w:rPr>
              <w:t>)</w:t>
            </w:r>
          </w:p>
          <w:p w:rsidR="001167E5" w:rsidRDefault="001167E5" w:rsidP="0006732B">
            <w:pPr>
              <w:widowControl w:val="0"/>
              <w:autoSpaceDE w:val="0"/>
              <w:autoSpaceDN w:val="0"/>
              <w:ind w:firstLine="0"/>
              <w:contextualSpacing/>
              <w:jc w:val="center"/>
              <w:rPr>
                <w:rFonts w:cs="Arial"/>
              </w:rPr>
            </w:pPr>
            <w:r w:rsidRPr="0006732B">
              <w:rPr>
                <w:rFonts w:cs="Arial"/>
                <w:color w:val="000000"/>
              </w:rPr>
              <w:t>(Строка «</w:t>
            </w:r>
            <w:r w:rsidRPr="0006732B">
              <w:rPr>
                <w:rFonts w:cs="Arial"/>
              </w:rPr>
              <w:t>Параметры финансового обеспечения муниципальной программы» изложена в новой редакции постановлением Администрации от</w:t>
            </w:r>
            <w:r>
              <w:rPr>
                <w:rFonts w:cs="Arial"/>
              </w:rPr>
              <w:t xml:space="preserve"> </w:t>
            </w:r>
            <w:hyperlink r:id="rId57" w:history="1">
              <w:r>
                <w:rPr>
                  <w:rStyle w:val="af9"/>
                  <w:rFonts w:cs="Arial"/>
                </w:rPr>
                <w:t>28.12.2023 № 1455</w:t>
              </w:r>
            </w:hyperlink>
            <w:r>
              <w:rPr>
                <w:rFonts w:cs="Arial"/>
              </w:rPr>
              <w:t>)</w:t>
            </w:r>
          </w:p>
          <w:p w:rsidR="00E07DDA" w:rsidRPr="0006732B" w:rsidRDefault="00E07DDA" w:rsidP="0006732B">
            <w:pPr>
              <w:widowControl w:val="0"/>
              <w:autoSpaceDE w:val="0"/>
              <w:autoSpaceDN w:val="0"/>
              <w:ind w:firstLine="0"/>
              <w:contextualSpacing/>
              <w:jc w:val="center"/>
              <w:rPr>
                <w:rFonts w:cs="Arial"/>
              </w:rPr>
            </w:pPr>
          </w:p>
        </w:tc>
      </w:tr>
      <w:tr w:rsidR="002B2456" w:rsidRPr="0006732B" w:rsidTr="001167E5">
        <w:trPr>
          <w:trHeight w:val="272"/>
        </w:trPr>
        <w:tc>
          <w:tcPr>
            <w:tcW w:w="2503" w:type="dxa"/>
            <w:vMerge w:val="restart"/>
            <w:shd w:val="clear" w:color="auto" w:fill="auto"/>
          </w:tcPr>
          <w:p w:rsidR="002B2456" w:rsidRPr="0006732B" w:rsidRDefault="002B2456" w:rsidP="0006732B">
            <w:pPr>
              <w:widowControl w:val="0"/>
              <w:autoSpaceDE w:val="0"/>
              <w:autoSpaceDN w:val="0"/>
              <w:ind w:firstLine="0"/>
              <w:contextualSpacing/>
              <w:jc w:val="center"/>
              <w:rPr>
                <w:rFonts w:cs="Arial"/>
                <w:highlight w:val="yellow"/>
              </w:rPr>
            </w:pPr>
            <w:r w:rsidRPr="0006732B">
              <w:rPr>
                <w:rFonts w:cs="Arial"/>
              </w:rPr>
              <w:t xml:space="preserve">Параметры финансового обеспечения портфелей проектов (региональных проектов), проектов </w:t>
            </w:r>
          </w:p>
        </w:tc>
        <w:tc>
          <w:tcPr>
            <w:tcW w:w="2678" w:type="dxa"/>
            <w:gridSpan w:val="2"/>
            <w:vMerge w:val="restart"/>
          </w:tcPr>
          <w:p w:rsidR="002B2456" w:rsidRPr="0006732B" w:rsidRDefault="002B2456" w:rsidP="0006732B">
            <w:pPr>
              <w:widowControl w:val="0"/>
              <w:autoSpaceDE w:val="0"/>
              <w:autoSpaceDN w:val="0"/>
              <w:ind w:firstLine="0"/>
              <w:jc w:val="center"/>
              <w:rPr>
                <w:rFonts w:cs="Arial"/>
              </w:rPr>
            </w:pPr>
            <w:r w:rsidRPr="0006732B">
              <w:rPr>
                <w:rFonts w:cs="Arial"/>
              </w:rPr>
              <w:t xml:space="preserve">Источники финансирования </w:t>
            </w:r>
          </w:p>
        </w:tc>
        <w:tc>
          <w:tcPr>
            <w:tcW w:w="9145" w:type="dxa"/>
            <w:gridSpan w:val="10"/>
          </w:tcPr>
          <w:p w:rsidR="002B2456" w:rsidRPr="0006732B" w:rsidRDefault="002B2456" w:rsidP="0006732B">
            <w:pPr>
              <w:widowControl w:val="0"/>
              <w:autoSpaceDE w:val="0"/>
              <w:autoSpaceDN w:val="0"/>
              <w:ind w:firstLine="0"/>
              <w:jc w:val="center"/>
              <w:rPr>
                <w:rFonts w:cs="Arial"/>
              </w:rPr>
            </w:pPr>
            <w:r w:rsidRPr="0006732B">
              <w:rPr>
                <w:rFonts w:cs="Arial"/>
              </w:rPr>
              <w:t>Расходы по годам (тыс. рублей)</w:t>
            </w:r>
          </w:p>
        </w:tc>
        <w:tc>
          <w:tcPr>
            <w:tcW w:w="1924" w:type="dxa"/>
          </w:tcPr>
          <w:p w:rsidR="002B2456" w:rsidRPr="0006732B" w:rsidRDefault="002B2456" w:rsidP="0006732B">
            <w:pPr>
              <w:widowControl w:val="0"/>
              <w:autoSpaceDE w:val="0"/>
              <w:autoSpaceDN w:val="0"/>
              <w:ind w:firstLine="0"/>
              <w:jc w:val="center"/>
              <w:rPr>
                <w:rFonts w:cs="Arial"/>
              </w:rPr>
            </w:pPr>
          </w:p>
        </w:tc>
      </w:tr>
      <w:tr w:rsidR="002B2456" w:rsidRPr="0006732B" w:rsidTr="001167E5">
        <w:trPr>
          <w:trHeight w:val="352"/>
        </w:trPr>
        <w:tc>
          <w:tcPr>
            <w:tcW w:w="2503" w:type="dxa"/>
            <w:vMerge/>
            <w:shd w:val="clear" w:color="auto" w:fill="auto"/>
          </w:tcPr>
          <w:p w:rsidR="002B2456" w:rsidRPr="0006732B" w:rsidRDefault="002B2456" w:rsidP="0006732B">
            <w:pPr>
              <w:widowControl w:val="0"/>
              <w:autoSpaceDE w:val="0"/>
              <w:autoSpaceDN w:val="0"/>
              <w:ind w:firstLine="0"/>
              <w:contextualSpacing/>
              <w:rPr>
                <w:rFonts w:cs="Arial"/>
              </w:rPr>
            </w:pPr>
          </w:p>
        </w:tc>
        <w:tc>
          <w:tcPr>
            <w:tcW w:w="2678" w:type="dxa"/>
            <w:gridSpan w:val="2"/>
            <w:vMerge/>
          </w:tcPr>
          <w:p w:rsidR="002B2456" w:rsidRPr="0006732B" w:rsidRDefault="002B2456" w:rsidP="0006732B">
            <w:pPr>
              <w:widowControl w:val="0"/>
              <w:autoSpaceDE w:val="0"/>
              <w:autoSpaceDN w:val="0"/>
              <w:ind w:firstLine="0"/>
              <w:rPr>
                <w:rFonts w:cs="Arial"/>
              </w:rPr>
            </w:pPr>
          </w:p>
        </w:tc>
        <w:tc>
          <w:tcPr>
            <w:tcW w:w="1924" w:type="dxa"/>
          </w:tcPr>
          <w:p w:rsidR="002B2456" w:rsidRPr="0006732B" w:rsidRDefault="002B2456" w:rsidP="0006732B">
            <w:pPr>
              <w:widowControl w:val="0"/>
              <w:autoSpaceDE w:val="0"/>
              <w:autoSpaceDN w:val="0"/>
              <w:ind w:firstLine="0"/>
              <w:jc w:val="center"/>
              <w:rPr>
                <w:rFonts w:cs="Arial"/>
              </w:rPr>
            </w:pPr>
            <w:r w:rsidRPr="0006732B">
              <w:rPr>
                <w:rFonts w:cs="Arial"/>
              </w:rPr>
              <w:t>Всего</w:t>
            </w:r>
          </w:p>
          <w:p w:rsidR="002B2456" w:rsidRPr="0006732B" w:rsidRDefault="002B2456" w:rsidP="0006732B">
            <w:pPr>
              <w:widowControl w:val="0"/>
              <w:autoSpaceDE w:val="0"/>
              <w:autoSpaceDN w:val="0"/>
              <w:ind w:firstLine="0"/>
              <w:jc w:val="center"/>
              <w:rPr>
                <w:rFonts w:cs="Arial"/>
              </w:rPr>
            </w:pPr>
          </w:p>
        </w:tc>
        <w:tc>
          <w:tcPr>
            <w:tcW w:w="2019" w:type="dxa"/>
            <w:gridSpan w:val="2"/>
          </w:tcPr>
          <w:p w:rsidR="002B2456" w:rsidRPr="0006732B" w:rsidRDefault="002B2456" w:rsidP="0006732B">
            <w:pPr>
              <w:widowControl w:val="0"/>
              <w:autoSpaceDE w:val="0"/>
              <w:autoSpaceDN w:val="0"/>
              <w:ind w:firstLine="0"/>
              <w:jc w:val="center"/>
              <w:rPr>
                <w:rFonts w:cs="Arial"/>
              </w:rPr>
            </w:pPr>
            <w:r w:rsidRPr="0006732B">
              <w:rPr>
                <w:rFonts w:cs="Arial"/>
              </w:rPr>
              <w:t>2022</w:t>
            </w:r>
          </w:p>
        </w:tc>
        <w:tc>
          <w:tcPr>
            <w:tcW w:w="1647" w:type="dxa"/>
            <w:gridSpan w:val="3"/>
          </w:tcPr>
          <w:p w:rsidR="002B2456" w:rsidRPr="0006732B" w:rsidRDefault="002B2456" w:rsidP="0006732B">
            <w:pPr>
              <w:widowControl w:val="0"/>
              <w:autoSpaceDE w:val="0"/>
              <w:autoSpaceDN w:val="0"/>
              <w:ind w:firstLine="0"/>
              <w:jc w:val="center"/>
              <w:rPr>
                <w:rFonts w:cs="Arial"/>
              </w:rPr>
            </w:pPr>
            <w:r w:rsidRPr="0006732B">
              <w:rPr>
                <w:rFonts w:cs="Arial"/>
              </w:rPr>
              <w:t>2023</w:t>
            </w:r>
          </w:p>
        </w:tc>
        <w:tc>
          <w:tcPr>
            <w:tcW w:w="1631" w:type="dxa"/>
            <w:gridSpan w:val="2"/>
          </w:tcPr>
          <w:p w:rsidR="002B2456" w:rsidRPr="0006732B" w:rsidRDefault="002B2456" w:rsidP="0006732B">
            <w:pPr>
              <w:widowControl w:val="0"/>
              <w:autoSpaceDE w:val="0"/>
              <w:autoSpaceDN w:val="0"/>
              <w:ind w:firstLine="0"/>
              <w:jc w:val="center"/>
              <w:rPr>
                <w:rFonts w:cs="Arial"/>
              </w:rPr>
            </w:pPr>
            <w:r w:rsidRPr="0006732B">
              <w:rPr>
                <w:rFonts w:cs="Arial"/>
              </w:rPr>
              <w:t>2024</w:t>
            </w:r>
          </w:p>
        </w:tc>
        <w:tc>
          <w:tcPr>
            <w:tcW w:w="1924" w:type="dxa"/>
            <w:gridSpan w:val="2"/>
          </w:tcPr>
          <w:p w:rsidR="002B2456" w:rsidRPr="0006732B" w:rsidRDefault="002B2456" w:rsidP="0006732B">
            <w:pPr>
              <w:widowControl w:val="0"/>
              <w:autoSpaceDE w:val="0"/>
              <w:autoSpaceDN w:val="0"/>
              <w:ind w:firstLine="0"/>
              <w:jc w:val="center"/>
              <w:rPr>
                <w:rFonts w:cs="Arial"/>
              </w:rPr>
            </w:pPr>
            <w:r w:rsidRPr="0006732B">
              <w:rPr>
                <w:rFonts w:cs="Arial"/>
              </w:rPr>
              <w:t>2025</w:t>
            </w:r>
          </w:p>
        </w:tc>
        <w:tc>
          <w:tcPr>
            <w:tcW w:w="1924" w:type="dxa"/>
          </w:tcPr>
          <w:p w:rsidR="002B2456" w:rsidRPr="0006732B" w:rsidRDefault="002B2456" w:rsidP="0006732B">
            <w:pPr>
              <w:widowControl w:val="0"/>
              <w:autoSpaceDE w:val="0"/>
              <w:autoSpaceDN w:val="0"/>
              <w:ind w:firstLine="0"/>
              <w:jc w:val="center"/>
              <w:rPr>
                <w:rFonts w:cs="Arial"/>
              </w:rPr>
            </w:pPr>
            <w:r w:rsidRPr="0006732B">
              <w:rPr>
                <w:rFonts w:cs="Arial"/>
              </w:rPr>
              <w:t>2026- 2030</w:t>
            </w:r>
          </w:p>
        </w:tc>
      </w:tr>
      <w:tr w:rsidR="002B2456" w:rsidRPr="0006732B" w:rsidTr="001167E5">
        <w:trPr>
          <w:trHeight w:val="20"/>
        </w:trPr>
        <w:tc>
          <w:tcPr>
            <w:tcW w:w="2503" w:type="dxa"/>
            <w:vMerge/>
            <w:shd w:val="clear" w:color="auto" w:fill="auto"/>
          </w:tcPr>
          <w:p w:rsidR="002B2456" w:rsidRPr="0006732B" w:rsidRDefault="002B2456" w:rsidP="0006732B">
            <w:pPr>
              <w:widowControl w:val="0"/>
              <w:autoSpaceDE w:val="0"/>
              <w:autoSpaceDN w:val="0"/>
              <w:ind w:firstLine="0"/>
              <w:contextualSpacing/>
              <w:rPr>
                <w:rFonts w:cs="Arial"/>
              </w:rPr>
            </w:pPr>
          </w:p>
        </w:tc>
        <w:tc>
          <w:tcPr>
            <w:tcW w:w="2678" w:type="dxa"/>
            <w:gridSpan w:val="2"/>
          </w:tcPr>
          <w:p w:rsidR="002B2456" w:rsidRPr="0006732B" w:rsidRDefault="002B2456" w:rsidP="0006732B">
            <w:pPr>
              <w:widowControl w:val="0"/>
              <w:autoSpaceDE w:val="0"/>
              <w:autoSpaceDN w:val="0"/>
              <w:ind w:firstLine="0"/>
              <w:rPr>
                <w:rFonts w:cs="Arial"/>
              </w:rPr>
            </w:pPr>
            <w:r w:rsidRPr="0006732B">
              <w:rPr>
                <w:rFonts w:cs="Arial"/>
              </w:rPr>
              <w:t>всего</w:t>
            </w:r>
          </w:p>
        </w:tc>
        <w:tc>
          <w:tcPr>
            <w:tcW w:w="1924" w:type="dxa"/>
          </w:tcPr>
          <w:p w:rsidR="002B2456" w:rsidRPr="0006732B" w:rsidRDefault="002B2456" w:rsidP="0006732B">
            <w:pPr>
              <w:widowControl w:val="0"/>
              <w:autoSpaceDE w:val="0"/>
              <w:autoSpaceDN w:val="0"/>
              <w:adjustRightInd w:val="0"/>
              <w:ind w:firstLine="0"/>
              <w:contextualSpacing/>
              <w:jc w:val="center"/>
              <w:rPr>
                <w:rFonts w:cs="Arial"/>
              </w:rPr>
            </w:pPr>
            <w:r w:rsidRPr="0006732B">
              <w:rPr>
                <w:rFonts w:cs="Arial"/>
              </w:rPr>
              <w:t>0,0</w:t>
            </w:r>
          </w:p>
        </w:tc>
        <w:tc>
          <w:tcPr>
            <w:tcW w:w="2019" w:type="dxa"/>
            <w:gridSpan w:val="2"/>
          </w:tcPr>
          <w:p w:rsidR="002B2456" w:rsidRPr="0006732B" w:rsidRDefault="002B2456" w:rsidP="0006732B">
            <w:pPr>
              <w:ind w:firstLine="0"/>
              <w:jc w:val="center"/>
              <w:rPr>
                <w:rFonts w:cs="Arial"/>
              </w:rPr>
            </w:pPr>
            <w:r w:rsidRPr="0006732B">
              <w:rPr>
                <w:rFonts w:cs="Arial"/>
              </w:rPr>
              <w:t>0,0</w:t>
            </w:r>
          </w:p>
        </w:tc>
        <w:tc>
          <w:tcPr>
            <w:tcW w:w="1647" w:type="dxa"/>
            <w:gridSpan w:val="3"/>
          </w:tcPr>
          <w:p w:rsidR="002B2456" w:rsidRPr="0006732B" w:rsidRDefault="002B2456" w:rsidP="0006732B">
            <w:pPr>
              <w:ind w:firstLine="0"/>
              <w:jc w:val="center"/>
              <w:rPr>
                <w:rFonts w:cs="Arial"/>
              </w:rPr>
            </w:pPr>
            <w:r w:rsidRPr="0006732B">
              <w:rPr>
                <w:rFonts w:cs="Arial"/>
              </w:rPr>
              <w:t>0,0</w:t>
            </w:r>
          </w:p>
        </w:tc>
        <w:tc>
          <w:tcPr>
            <w:tcW w:w="1631" w:type="dxa"/>
            <w:gridSpan w:val="2"/>
          </w:tcPr>
          <w:p w:rsidR="002B2456" w:rsidRPr="0006732B" w:rsidRDefault="002B2456" w:rsidP="0006732B">
            <w:pPr>
              <w:ind w:firstLine="0"/>
              <w:jc w:val="center"/>
              <w:rPr>
                <w:rFonts w:cs="Arial"/>
              </w:rPr>
            </w:pPr>
            <w:r w:rsidRPr="0006732B">
              <w:rPr>
                <w:rFonts w:cs="Arial"/>
              </w:rPr>
              <w:t>0,0</w:t>
            </w:r>
          </w:p>
        </w:tc>
        <w:tc>
          <w:tcPr>
            <w:tcW w:w="1924" w:type="dxa"/>
            <w:gridSpan w:val="2"/>
          </w:tcPr>
          <w:p w:rsidR="002B2456" w:rsidRPr="0006732B" w:rsidRDefault="002B2456" w:rsidP="0006732B">
            <w:pPr>
              <w:ind w:firstLine="0"/>
              <w:jc w:val="center"/>
              <w:rPr>
                <w:rFonts w:cs="Arial"/>
              </w:rPr>
            </w:pPr>
            <w:r w:rsidRPr="0006732B">
              <w:rPr>
                <w:rFonts w:cs="Arial"/>
              </w:rPr>
              <w:t>0,0</w:t>
            </w:r>
          </w:p>
        </w:tc>
        <w:tc>
          <w:tcPr>
            <w:tcW w:w="1924" w:type="dxa"/>
          </w:tcPr>
          <w:p w:rsidR="002B2456" w:rsidRPr="0006732B" w:rsidRDefault="002B2456" w:rsidP="0006732B">
            <w:pPr>
              <w:ind w:firstLine="0"/>
              <w:jc w:val="center"/>
              <w:rPr>
                <w:rFonts w:cs="Arial"/>
              </w:rPr>
            </w:pPr>
            <w:r w:rsidRPr="0006732B">
              <w:rPr>
                <w:rFonts w:cs="Arial"/>
              </w:rPr>
              <w:t>0,0</w:t>
            </w:r>
          </w:p>
        </w:tc>
      </w:tr>
      <w:tr w:rsidR="002B2456" w:rsidRPr="0006732B" w:rsidTr="001167E5">
        <w:trPr>
          <w:trHeight w:val="20"/>
        </w:trPr>
        <w:tc>
          <w:tcPr>
            <w:tcW w:w="2503" w:type="dxa"/>
            <w:vMerge/>
            <w:shd w:val="clear" w:color="auto" w:fill="auto"/>
          </w:tcPr>
          <w:p w:rsidR="002B2456" w:rsidRPr="0006732B" w:rsidRDefault="002B2456" w:rsidP="0006732B">
            <w:pPr>
              <w:widowControl w:val="0"/>
              <w:autoSpaceDE w:val="0"/>
              <w:autoSpaceDN w:val="0"/>
              <w:ind w:firstLine="0"/>
              <w:contextualSpacing/>
              <w:rPr>
                <w:rFonts w:cs="Arial"/>
              </w:rPr>
            </w:pPr>
          </w:p>
        </w:tc>
        <w:tc>
          <w:tcPr>
            <w:tcW w:w="2678" w:type="dxa"/>
            <w:gridSpan w:val="2"/>
          </w:tcPr>
          <w:p w:rsidR="002B2456" w:rsidRPr="0006732B" w:rsidRDefault="002B2456" w:rsidP="0006732B">
            <w:pPr>
              <w:widowControl w:val="0"/>
              <w:autoSpaceDE w:val="0"/>
              <w:autoSpaceDN w:val="0"/>
              <w:ind w:firstLine="0"/>
              <w:rPr>
                <w:rFonts w:cs="Arial"/>
              </w:rPr>
            </w:pPr>
            <w:r w:rsidRPr="0006732B">
              <w:rPr>
                <w:rFonts w:cs="Arial"/>
              </w:rPr>
              <w:t>федеральный бюджет</w:t>
            </w:r>
          </w:p>
        </w:tc>
        <w:tc>
          <w:tcPr>
            <w:tcW w:w="1924" w:type="dxa"/>
          </w:tcPr>
          <w:p w:rsidR="002B2456" w:rsidRPr="0006732B" w:rsidRDefault="002B2456" w:rsidP="0006732B">
            <w:pPr>
              <w:ind w:firstLine="0"/>
              <w:jc w:val="center"/>
              <w:rPr>
                <w:rFonts w:cs="Arial"/>
              </w:rPr>
            </w:pPr>
            <w:r w:rsidRPr="0006732B">
              <w:rPr>
                <w:rFonts w:cs="Arial"/>
              </w:rPr>
              <w:t>0,0</w:t>
            </w:r>
          </w:p>
        </w:tc>
        <w:tc>
          <w:tcPr>
            <w:tcW w:w="2019" w:type="dxa"/>
            <w:gridSpan w:val="2"/>
          </w:tcPr>
          <w:p w:rsidR="002B2456" w:rsidRPr="0006732B" w:rsidRDefault="002B2456" w:rsidP="0006732B">
            <w:pPr>
              <w:ind w:firstLine="0"/>
              <w:jc w:val="center"/>
              <w:rPr>
                <w:rFonts w:cs="Arial"/>
              </w:rPr>
            </w:pPr>
            <w:r w:rsidRPr="0006732B">
              <w:rPr>
                <w:rFonts w:cs="Arial"/>
              </w:rPr>
              <w:t>0,0</w:t>
            </w:r>
          </w:p>
        </w:tc>
        <w:tc>
          <w:tcPr>
            <w:tcW w:w="1647" w:type="dxa"/>
            <w:gridSpan w:val="3"/>
          </w:tcPr>
          <w:p w:rsidR="002B2456" w:rsidRPr="0006732B" w:rsidRDefault="002B2456" w:rsidP="0006732B">
            <w:pPr>
              <w:ind w:firstLine="0"/>
              <w:jc w:val="center"/>
              <w:rPr>
                <w:rFonts w:cs="Arial"/>
              </w:rPr>
            </w:pPr>
            <w:r w:rsidRPr="0006732B">
              <w:rPr>
                <w:rFonts w:cs="Arial"/>
              </w:rPr>
              <w:t>0,0</w:t>
            </w:r>
          </w:p>
        </w:tc>
        <w:tc>
          <w:tcPr>
            <w:tcW w:w="1631" w:type="dxa"/>
            <w:gridSpan w:val="2"/>
          </w:tcPr>
          <w:p w:rsidR="002B2456" w:rsidRPr="0006732B" w:rsidRDefault="002B2456" w:rsidP="0006732B">
            <w:pPr>
              <w:ind w:firstLine="0"/>
              <w:jc w:val="center"/>
              <w:rPr>
                <w:rFonts w:cs="Arial"/>
              </w:rPr>
            </w:pPr>
            <w:r w:rsidRPr="0006732B">
              <w:rPr>
                <w:rFonts w:cs="Arial"/>
              </w:rPr>
              <w:t>0,0</w:t>
            </w:r>
          </w:p>
        </w:tc>
        <w:tc>
          <w:tcPr>
            <w:tcW w:w="1924" w:type="dxa"/>
            <w:gridSpan w:val="2"/>
          </w:tcPr>
          <w:p w:rsidR="002B2456" w:rsidRPr="0006732B" w:rsidRDefault="002B2456" w:rsidP="0006732B">
            <w:pPr>
              <w:ind w:firstLine="0"/>
              <w:jc w:val="center"/>
              <w:rPr>
                <w:rFonts w:cs="Arial"/>
              </w:rPr>
            </w:pPr>
            <w:r w:rsidRPr="0006732B">
              <w:rPr>
                <w:rFonts w:cs="Arial"/>
              </w:rPr>
              <w:t>0,0</w:t>
            </w:r>
          </w:p>
        </w:tc>
        <w:tc>
          <w:tcPr>
            <w:tcW w:w="1924" w:type="dxa"/>
          </w:tcPr>
          <w:p w:rsidR="002B2456" w:rsidRPr="0006732B" w:rsidRDefault="002B2456" w:rsidP="0006732B">
            <w:pPr>
              <w:ind w:firstLine="0"/>
              <w:jc w:val="center"/>
              <w:rPr>
                <w:rFonts w:cs="Arial"/>
              </w:rPr>
            </w:pPr>
            <w:r w:rsidRPr="0006732B">
              <w:rPr>
                <w:rFonts w:cs="Arial"/>
              </w:rPr>
              <w:t>0,0</w:t>
            </w:r>
          </w:p>
        </w:tc>
      </w:tr>
      <w:tr w:rsidR="002B2456" w:rsidRPr="0006732B" w:rsidTr="001167E5">
        <w:trPr>
          <w:trHeight w:val="608"/>
        </w:trPr>
        <w:tc>
          <w:tcPr>
            <w:tcW w:w="2503" w:type="dxa"/>
            <w:vMerge/>
            <w:shd w:val="clear" w:color="auto" w:fill="auto"/>
          </w:tcPr>
          <w:p w:rsidR="002B2456" w:rsidRPr="0006732B" w:rsidRDefault="002B2456" w:rsidP="0006732B">
            <w:pPr>
              <w:widowControl w:val="0"/>
              <w:autoSpaceDE w:val="0"/>
              <w:autoSpaceDN w:val="0"/>
              <w:ind w:firstLine="0"/>
              <w:contextualSpacing/>
              <w:rPr>
                <w:rFonts w:cs="Arial"/>
              </w:rPr>
            </w:pPr>
          </w:p>
        </w:tc>
        <w:tc>
          <w:tcPr>
            <w:tcW w:w="2678" w:type="dxa"/>
            <w:gridSpan w:val="2"/>
          </w:tcPr>
          <w:p w:rsidR="002B2456" w:rsidRPr="0006732B" w:rsidRDefault="002B2456" w:rsidP="0006732B">
            <w:pPr>
              <w:widowControl w:val="0"/>
              <w:autoSpaceDE w:val="0"/>
              <w:autoSpaceDN w:val="0"/>
              <w:ind w:firstLine="0"/>
              <w:rPr>
                <w:rFonts w:cs="Arial"/>
              </w:rPr>
            </w:pPr>
            <w:r w:rsidRPr="0006732B">
              <w:rPr>
                <w:rFonts w:cs="Arial"/>
              </w:rPr>
              <w:t>бюджет автономного округа</w:t>
            </w:r>
          </w:p>
        </w:tc>
        <w:tc>
          <w:tcPr>
            <w:tcW w:w="1924" w:type="dxa"/>
          </w:tcPr>
          <w:p w:rsidR="002B2456" w:rsidRPr="0006732B" w:rsidRDefault="002B2456" w:rsidP="0006732B">
            <w:pPr>
              <w:ind w:firstLine="0"/>
              <w:jc w:val="center"/>
              <w:rPr>
                <w:rFonts w:cs="Arial"/>
              </w:rPr>
            </w:pPr>
            <w:r w:rsidRPr="0006732B">
              <w:rPr>
                <w:rFonts w:cs="Arial"/>
              </w:rPr>
              <w:t>0,0</w:t>
            </w:r>
          </w:p>
        </w:tc>
        <w:tc>
          <w:tcPr>
            <w:tcW w:w="2019" w:type="dxa"/>
            <w:gridSpan w:val="2"/>
          </w:tcPr>
          <w:p w:rsidR="002B2456" w:rsidRPr="0006732B" w:rsidRDefault="002B2456" w:rsidP="0006732B">
            <w:pPr>
              <w:ind w:firstLine="0"/>
              <w:jc w:val="center"/>
              <w:rPr>
                <w:rFonts w:cs="Arial"/>
              </w:rPr>
            </w:pPr>
            <w:r w:rsidRPr="0006732B">
              <w:rPr>
                <w:rFonts w:cs="Arial"/>
              </w:rPr>
              <w:t>0,0</w:t>
            </w:r>
          </w:p>
        </w:tc>
        <w:tc>
          <w:tcPr>
            <w:tcW w:w="1647" w:type="dxa"/>
            <w:gridSpan w:val="3"/>
          </w:tcPr>
          <w:p w:rsidR="002B2456" w:rsidRPr="0006732B" w:rsidRDefault="002B2456" w:rsidP="0006732B">
            <w:pPr>
              <w:ind w:firstLine="0"/>
              <w:jc w:val="center"/>
              <w:rPr>
                <w:rFonts w:cs="Arial"/>
              </w:rPr>
            </w:pPr>
            <w:r w:rsidRPr="0006732B">
              <w:rPr>
                <w:rFonts w:cs="Arial"/>
              </w:rPr>
              <w:t>0,0</w:t>
            </w:r>
          </w:p>
        </w:tc>
        <w:tc>
          <w:tcPr>
            <w:tcW w:w="1631" w:type="dxa"/>
            <w:gridSpan w:val="2"/>
          </w:tcPr>
          <w:p w:rsidR="002B2456" w:rsidRPr="0006732B" w:rsidRDefault="002B2456" w:rsidP="0006732B">
            <w:pPr>
              <w:ind w:firstLine="0"/>
              <w:jc w:val="center"/>
              <w:rPr>
                <w:rFonts w:cs="Arial"/>
              </w:rPr>
            </w:pPr>
            <w:r w:rsidRPr="0006732B">
              <w:rPr>
                <w:rFonts w:cs="Arial"/>
              </w:rPr>
              <w:t>0,0</w:t>
            </w:r>
          </w:p>
        </w:tc>
        <w:tc>
          <w:tcPr>
            <w:tcW w:w="1924" w:type="dxa"/>
            <w:gridSpan w:val="2"/>
          </w:tcPr>
          <w:p w:rsidR="002B2456" w:rsidRPr="0006732B" w:rsidRDefault="002B2456" w:rsidP="0006732B">
            <w:pPr>
              <w:ind w:firstLine="0"/>
              <w:jc w:val="center"/>
              <w:rPr>
                <w:rFonts w:cs="Arial"/>
              </w:rPr>
            </w:pPr>
            <w:r w:rsidRPr="0006732B">
              <w:rPr>
                <w:rFonts w:cs="Arial"/>
              </w:rPr>
              <w:t>0,0</w:t>
            </w:r>
          </w:p>
        </w:tc>
        <w:tc>
          <w:tcPr>
            <w:tcW w:w="1924" w:type="dxa"/>
          </w:tcPr>
          <w:p w:rsidR="002B2456" w:rsidRPr="0006732B" w:rsidRDefault="002B2456" w:rsidP="0006732B">
            <w:pPr>
              <w:ind w:firstLine="0"/>
              <w:jc w:val="center"/>
              <w:rPr>
                <w:rFonts w:cs="Arial"/>
              </w:rPr>
            </w:pPr>
            <w:r w:rsidRPr="0006732B">
              <w:rPr>
                <w:rFonts w:cs="Arial"/>
              </w:rPr>
              <w:t>0,0</w:t>
            </w:r>
          </w:p>
        </w:tc>
      </w:tr>
      <w:tr w:rsidR="002B2456" w:rsidRPr="0006732B" w:rsidTr="001167E5">
        <w:trPr>
          <w:trHeight w:val="29"/>
        </w:trPr>
        <w:tc>
          <w:tcPr>
            <w:tcW w:w="2503" w:type="dxa"/>
            <w:vMerge/>
            <w:shd w:val="clear" w:color="auto" w:fill="auto"/>
          </w:tcPr>
          <w:p w:rsidR="002B2456" w:rsidRPr="0006732B" w:rsidRDefault="002B2456" w:rsidP="0006732B">
            <w:pPr>
              <w:widowControl w:val="0"/>
              <w:autoSpaceDE w:val="0"/>
              <w:autoSpaceDN w:val="0"/>
              <w:ind w:firstLine="0"/>
              <w:contextualSpacing/>
              <w:rPr>
                <w:rFonts w:cs="Arial"/>
              </w:rPr>
            </w:pPr>
          </w:p>
        </w:tc>
        <w:tc>
          <w:tcPr>
            <w:tcW w:w="2678" w:type="dxa"/>
            <w:gridSpan w:val="2"/>
          </w:tcPr>
          <w:p w:rsidR="002B2456" w:rsidRPr="0006732B" w:rsidRDefault="002B2456" w:rsidP="0006732B">
            <w:pPr>
              <w:widowControl w:val="0"/>
              <w:autoSpaceDE w:val="0"/>
              <w:autoSpaceDN w:val="0"/>
              <w:ind w:firstLine="0"/>
              <w:rPr>
                <w:rFonts w:cs="Arial"/>
              </w:rPr>
            </w:pPr>
            <w:r w:rsidRPr="0006732B">
              <w:rPr>
                <w:rFonts w:cs="Arial"/>
              </w:rPr>
              <w:t>местный бюджет</w:t>
            </w:r>
          </w:p>
        </w:tc>
        <w:tc>
          <w:tcPr>
            <w:tcW w:w="1924" w:type="dxa"/>
          </w:tcPr>
          <w:p w:rsidR="002B2456" w:rsidRPr="0006732B" w:rsidRDefault="002B2456" w:rsidP="0006732B">
            <w:pPr>
              <w:ind w:firstLine="0"/>
              <w:jc w:val="center"/>
              <w:rPr>
                <w:rFonts w:cs="Arial"/>
              </w:rPr>
            </w:pPr>
            <w:r w:rsidRPr="0006732B">
              <w:rPr>
                <w:rFonts w:cs="Arial"/>
              </w:rPr>
              <w:t>0,0</w:t>
            </w:r>
          </w:p>
        </w:tc>
        <w:tc>
          <w:tcPr>
            <w:tcW w:w="2019" w:type="dxa"/>
            <w:gridSpan w:val="2"/>
          </w:tcPr>
          <w:p w:rsidR="002B2456" w:rsidRPr="0006732B" w:rsidRDefault="002B2456" w:rsidP="0006732B">
            <w:pPr>
              <w:ind w:firstLine="0"/>
              <w:jc w:val="center"/>
              <w:rPr>
                <w:rFonts w:cs="Arial"/>
              </w:rPr>
            </w:pPr>
            <w:r w:rsidRPr="0006732B">
              <w:rPr>
                <w:rFonts w:cs="Arial"/>
              </w:rPr>
              <w:t>0,0</w:t>
            </w:r>
          </w:p>
        </w:tc>
        <w:tc>
          <w:tcPr>
            <w:tcW w:w="1647" w:type="dxa"/>
            <w:gridSpan w:val="3"/>
          </w:tcPr>
          <w:p w:rsidR="002B2456" w:rsidRPr="0006732B" w:rsidRDefault="002B2456" w:rsidP="0006732B">
            <w:pPr>
              <w:ind w:firstLine="0"/>
              <w:jc w:val="center"/>
              <w:rPr>
                <w:rFonts w:cs="Arial"/>
              </w:rPr>
            </w:pPr>
            <w:r w:rsidRPr="0006732B">
              <w:rPr>
                <w:rFonts w:cs="Arial"/>
              </w:rPr>
              <w:t>0,0</w:t>
            </w:r>
          </w:p>
        </w:tc>
        <w:tc>
          <w:tcPr>
            <w:tcW w:w="1631" w:type="dxa"/>
            <w:gridSpan w:val="2"/>
          </w:tcPr>
          <w:p w:rsidR="002B2456" w:rsidRPr="0006732B" w:rsidRDefault="002B2456" w:rsidP="0006732B">
            <w:pPr>
              <w:ind w:firstLine="0"/>
              <w:jc w:val="center"/>
              <w:rPr>
                <w:rFonts w:cs="Arial"/>
              </w:rPr>
            </w:pPr>
            <w:r w:rsidRPr="0006732B">
              <w:rPr>
                <w:rFonts w:cs="Arial"/>
              </w:rPr>
              <w:t>0,0</w:t>
            </w:r>
          </w:p>
        </w:tc>
        <w:tc>
          <w:tcPr>
            <w:tcW w:w="1924" w:type="dxa"/>
            <w:gridSpan w:val="2"/>
          </w:tcPr>
          <w:p w:rsidR="002B2456" w:rsidRPr="0006732B" w:rsidRDefault="002B2456" w:rsidP="0006732B">
            <w:pPr>
              <w:ind w:firstLine="0"/>
              <w:jc w:val="center"/>
              <w:rPr>
                <w:rFonts w:cs="Arial"/>
              </w:rPr>
            </w:pPr>
            <w:r w:rsidRPr="0006732B">
              <w:rPr>
                <w:rFonts w:cs="Arial"/>
              </w:rPr>
              <w:t>0,0</w:t>
            </w:r>
          </w:p>
        </w:tc>
        <w:tc>
          <w:tcPr>
            <w:tcW w:w="1924" w:type="dxa"/>
          </w:tcPr>
          <w:p w:rsidR="002B2456" w:rsidRPr="0006732B" w:rsidRDefault="002B2456" w:rsidP="0006732B">
            <w:pPr>
              <w:ind w:firstLine="0"/>
              <w:jc w:val="center"/>
              <w:rPr>
                <w:rFonts w:cs="Arial"/>
              </w:rPr>
            </w:pPr>
            <w:r w:rsidRPr="0006732B">
              <w:rPr>
                <w:rFonts w:cs="Arial"/>
              </w:rPr>
              <w:t>0,0</w:t>
            </w:r>
          </w:p>
        </w:tc>
      </w:tr>
      <w:tr w:rsidR="002B2456" w:rsidRPr="0006732B" w:rsidTr="001167E5">
        <w:trPr>
          <w:trHeight w:val="29"/>
        </w:trPr>
        <w:tc>
          <w:tcPr>
            <w:tcW w:w="2503" w:type="dxa"/>
            <w:vMerge/>
            <w:shd w:val="clear" w:color="auto" w:fill="auto"/>
          </w:tcPr>
          <w:p w:rsidR="002B2456" w:rsidRPr="0006732B" w:rsidRDefault="002B2456" w:rsidP="0006732B">
            <w:pPr>
              <w:widowControl w:val="0"/>
              <w:autoSpaceDE w:val="0"/>
              <w:autoSpaceDN w:val="0"/>
              <w:ind w:firstLine="0"/>
              <w:contextualSpacing/>
              <w:rPr>
                <w:rFonts w:cs="Arial"/>
              </w:rPr>
            </w:pPr>
          </w:p>
        </w:tc>
        <w:tc>
          <w:tcPr>
            <w:tcW w:w="2678" w:type="dxa"/>
            <w:gridSpan w:val="2"/>
          </w:tcPr>
          <w:p w:rsidR="002B2456" w:rsidRPr="0006732B" w:rsidRDefault="002B2456" w:rsidP="0006732B">
            <w:pPr>
              <w:widowControl w:val="0"/>
              <w:autoSpaceDE w:val="0"/>
              <w:autoSpaceDN w:val="0"/>
              <w:ind w:firstLine="0"/>
              <w:rPr>
                <w:rFonts w:cs="Arial"/>
              </w:rPr>
            </w:pPr>
            <w:r w:rsidRPr="0006732B">
              <w:rPr>
                <w:rFonts w:cs="Arial"/>
              </w:rPr>
              <w:t>иные источники финансирования</w:t>
            </w:r>
          </w:p>
        </w:tc>
        <w:tc>
          <w:tcPr>
            <w:tcW w:w="1924" w:type="dxa"/>
          </w:tcPr>
          <w:p w:rsidR="002B2456" w:rsidRPr="0006732B" w:rsidRDefault="002B2456" w:rsidP="0006732B">
            <w:pPr>
              <w:ind w:firstLine="0"/>
              <w:jc w:val="center"/>
              <w:rPr>
                <w:rFonts w:cs="Arial"/>
              </w:rPr>
            </w:pPr>
            <w:r w:rsidRPr="0006732B">
              <w:rPr>
                <w:rFonts w:cs="Arial"/>
              </w:rPr>
              <w:t>0,0</w:t>
            </w:r>
          </w:p>
        </w:tc>
        <w:tc>
          <w:tcPr>
            <w:tcW w:w="2019" w:type="dxa"/>
            <w:gridSpan w:val="2"/>
          </w:tcPr>
          <w:p w:rsidR="002B2456" w:rsidRPr="0006732B" w:rsidRDefault="002B2456" w:rsidP="0006732B">
            <w:pPr>
              <w:ind w:firstLine="0"/>
              <w:jc w:val="center"/>
              <w:rPr>
                <w:rFonts w:cs="Arial"/>
              </w:rPr>
            </w:pPr>
            <w:r w:rsidRPr="0006732B">
              <w:rPr>
                <w:rFonts w:cs="Arial"/>
              </w:rPr>
              <w:t>0,0</w:t>
            </w:r>
          </w:p>
        </w:tc>
        <w:tc>
          <w:tcPr>
            <w:tcW w:w="1647" w:type="dxa"/>
            <w:gridSpan w:val="3"/>
          </w:tcPr>
          <w:p w:rsidR="002B2456" w:rsidRPr="0006732B" w:rsidRDefault="002B2456" w:rsidP="0006732B">
            <w:pPr>
              <w:ind w:firstLine="0"/>
              <w:jc w:val="center"/>
              <w:rPr>
                <w:rFonts w:cs="Arial"/>
              </w:rPr>
            </w:pPr>
            <w:r w:rsidRPr="0006732B">
              <w:rPr>
                <w:rFonts w:cs="Arial"/>
              </w:rPr>
              <w:t>0,0</w:t>
            </w:r>
          </w:p>
        </w:tc>
        <w:tc>
          <w:tcPr>
            <w:tcW w:w="1631" w:type="dxa"/>
            <w:gridSpan w:val="2"/>
          </w:tcPr>
          <w:p w:rsidR="002B2456" w:rsidRPr="0006732B" w:rsidRDefault="002B2456" w:rsidP="0006732B">
            <w:pPr>
              <w:ind w:firstLine="0"/>
              <w:jc w:val="center"/>
              <w:rPr>
                <w:rFonts w:cs="Arial"/>
              </w:rPr>
            </w:pPr>
            <w:r w:rsidRPr="0006732B">
              <w:rPr>
                <w:rFonts w:cs="Arial"/>
              </w:rPr>
              <w:t>0,0</w:t>
            </w:r>
          </w:p>
        </w:tc>
        <w:tc>
          <w:tcPr>
            <w:tcW w:w="1924" w:type="dxa"/>
            <w:gridSpan w:val="2"/>
          </w:tcPr>
          <w:p w:rsidR="002B2456" w:rsidRPr="0006732B" w:rsidRDefault="002B2456" w:rsidP="0006732B">
            <w:pPr>
              <w:ind w:firstLine="0"/>
              <w:jc w:val="center"/>
              <w:rPr>
                <w:rFonts w:cs="Arial"/>
              </w:rPr>
            </w:pPr>
            <w:r w:rsidRPr="0006732B">
              <w:rPr>
                <w:rFonts w:cs="Arial"/>
              </w:rPr>
              <w:t>0,0</w:t>
            </w:r>
          </w:p>
        </w:tc>
        <w:tc>
          <w:tcPr>
            <w:tcW w:w="1924" w:type="dxa"/>
          </w:tcPr>
          <w:p w:rsidR="002B2456" w:rsidRPr="0006732B" w:rsidRDefault="002B2456" w:rsidP="0006732B">
            <w:pPr>
              <w:ind w:firstLine="0"/>
              <w:jc w:val="center"/>
              <w:rPr>
                <w:rFonts w:cs="Arial"/>
              </w:rPr>
            </w:pPr>
            <w:r w:rsidRPr="0006732B">
              <w:rPr>
                <w:rFonts w:cs="Arial"/>
              </w:rPr>
              <w:t>0,0</w:t>
            </w:r>
          </w:p>
        </w:tc>
      </w:tr>
      <w:tr w:rsidR="002B2456" w:rsidRPr="0006732B" w:rsidTr="001167E5">
        <w:trPr>
          <w:trHeight w:val="20"/>
        </w:trPr>
        <w:tc>
          <w:tcPr>
            <w:tcW w:w="5181" w:type="dxa"/>
            <w:gridSpan w:val="3"/>
            <w:vMerge w:val="restart"/>
          </w:tcPr>
          <w:p w:rsidR="002B2456" w:rsidRPr="0006732B" w:rsidRDefault="002B2456" w:rsidP="0006732B">
            <w:pPr>
              <w:widowControl w:val="0"/>
              <w:autoSpaceDE w:val="0"/>
              <w:autoSpaceDN w:val="0"/>
              <w:ind w:firstLine="0"/>
              <w:contextualSpacing/>
              <w:rPr>
                <w:rFonts w:cs="Arial"/>
              </w:rPr>
            </w:pPr>
            <w:r w:rsidRPr="0006732B">
              <w:rPr>
                <w:rFonts w:cs="Arial"/>
              </w:rPr>
              <w:t>Объем налоговых расходов района</w:t>
            </w:r>
            <w:r w:rsidR="00C213CC" w:rsidRPr="0006732B">
              <w:rPr>
                <w:rFonts w:cs="Arial"/>
              </w:rPr>
              <w:t xml:space="preserve"> </w:t>
            </w:r>
          </w:p>
        </w:tc>
        <w:tc>
          <w:tcPr>
            <w:tcW w:w="11069" w:type="dxa"/>
            <w:gridSpan w:val="11"/>
          </w:tcPr>
          <w:p w:rsidR="002B2456" w:rsidRPr="0006732B" w:rsidRDefault="002B2456" w:rsidP="0006732B">
            <w:pPr>
              <w:widowControl w:val="0"/>
              <w:autoSpaceDE w:val="0"/>
              <w:autoSpaceDN w:val="0"/>
              <w:ind w:firstLine="0"/>
              <w:jc w:val="center"/>
              <w:rPr>
                <w:rFonts w:cs="Arial"/>
              </w:rPr>
            </w:pPr>
            <w:r w:rsidRPr="0006732B">
              <w:rPr>
                <w:rFonts w:cs="Arial"/>
              </w:rPr>
              <w:t>Расходы по годам (тыс. рублей)</w:t>
            </w:r>
          </w:p>
        </w:tc>
      </w:tr>
      <w:tr w:rsidR="002B2456" w:rsidRPr="0006732B" w:rsidTr="001167E5">
        <w:trPr>
          <w:trHeight w:val="470"/>
        </w:trPr>
        <w:tc>
          <w:tcPr>
            <w:tcW w:w="5181" w:type="dxa"/>
            <w:gridSpan w:val="3"/>
            <w:vMerge/>
          </w:tcPr>
          <w:p w:rsidR="002B2456" w:rsidRPr="0006732B" w:rsidRDefault="002B2456" w:rsidP="0006732B">
            <w:pPr>
              <w:widowControl w:val="0"/>
              <w:autoSpaceDE w:val="0"/>
              <w:autoSpaceDN w:val="0"/>
              <w:ind w:firstLine="0"/>
              <w:contextualSpacing/>
              <w:rPr>
                <w:rFonts w:cs="Arial"/>
              </w:rPr>
            </w:pPr>
          </w:p>
        </w:tc>
        <w:tc>
          <w:tcPr>
            <w:tcW w:w="1924" w:type="dxa"/>
          </w:tcPr>
          <w:p w:rsidR="002B2456" w:rsidRPr="0006732B" w:rsidRDefault="002B2456" w:rsidP="0006732B">
            <w:pPr>
              <w:widowControl w:val="0"/>
              <w:autoSpaceDE w:val="0"/>
              <w:autoSpaceDN w:val="0"/>
              <w:ind w:firstLine="0"/>
              <w:jc w:val="center"/>
              <w:rPr>
                <w:rFonts w:cs="Arial"/>
              </w:rPr>
            </w:pPr>
            <w:r w:rsidRPr="0006732B">
              <w:rPr>
                <w:rFonts w:cs="Arial"/>
              </w:rPr>
              <w:t>Всего</w:t>
            </w:r>
          </w:p>
        </w:tc>
        <w:tc>
          <w:tcPr>
            <w:tcW w:w="2019" w:type="dxa"/>
            <w:gridSpan w:val="2"/>
          </w:tcPr>
          <w:p w:rsidR="002B2456" w:rsidRPr="0006732B" w:rsidRDefault="002B2456" w:rsidP="0006732B">
            <w:pPr>
              <w:widowControl w:val="0"/>
              <w:autoSpaceDE w:val="0"/>
              <w:autoSpaceDN w:val="0"/>
              <w:ind w:firstLine="0"/>
              <w:jc w:val="center"/>
              <w:rPr>
                <w:rFonts w:cs="Arial"/>
              </w:rPr>
            </w:pPr>
            <w:r w:rsidRPr="0006732B">
              <w:rPr>
                <w:rFonts w:cs="Arial"/>
              </w:rPr>
              <w:t>2022</w:t>
            </w:r>
          </w:p>
        </w:tc>
        <w:tc>
          <w:tcPr>
            <w:tcW w:w="1647" w:type="dxa"/>
            <w:gridSpan w:val="3"/>
          </w:tcPr>
          <w:p w:rsidR="002B2456" w:rsidRPr="0006732B" w:rsidRDefault="002B2456" w:rsidP="0006732B">
            <w:pPr>
              <w:widowControl w:val="0"/>
              <w:autoSpaceDE w:val="0"/>
              <w:autoSpaceDN w:val="0"/>
              <w:ind w:firstLine="0"/>
              <w:jc w:val="center"/>
              <w:rPr>
                <w:rFonts w:cs="Arial"/>
              </w:rPr>
            </w:pPr>
            <w:r w:rsidRPr="0006732B">
              <w:rPr>
                <w:rFonts w:cs="Arial"/>
              </w:rPr>
              <w:t>2023</w:t>
            </w:r>
          </w:p>
        </w:tc>
        <w:tc>
          <w:tcPr>
            <w:tcW w:w="1631" w:type="dxa"/>
            <w:gridSpan w:val="2"/>
          </w:tcPr>
          <w:p w:rsidR="002B2456" w:rsidRPr="0006732B" w:rsidRDefault="002B2456" w:rsidP="0006732B">
            <w:pPr>
              <w:widowControl w:val="0"/>
              <w:autoSpaceDE w:val="0"/>
              <w:autoSpaceDN w:val="0"/>
              <w:ind w:firstLine="0"/>
              <w:jc w:val="center"/>
              <w:rPr>
                <w:rFonts w:cs="Arial"/>
              </w:rPr>
            </w:pPr>
            <w:r w:rsidRPr="0006732B">
              <w:rPr>
                <w:rFonts w:cs="Arial"/>
              </w:rPr>
              <w:t>2024</w:t>
            </w:r>
          </w:p>
        </w:tc>
        <w:tc>
          <w:tcPr>
            <w:tcW w:w="1924" w:type="dxa"/>
            <w:gridSpan w:val="2"/>
          </w:tcPr>
          <w:p w:rsidR="002B2456" w:rsidRPr="0006732B" w:rsidRDefault="002B2456" w:rsidP="0006732B">
            <w:pPr>
              <w:widowControl w:val="0"/>
              <w:autoSpaceDE w:val="0"/>
              <w:autoSpaceDN w:val="0"/>
              <w:ind w:firstLine="0"/>
              <w:jc w:val="center"/>
              <w:rPr>
                <w:rFonts w:cs="Arial"/>
              </w:rPr>
            </w:pPr>
            <w:r w:rsidRPr="0006732B">
              <w:rPr>
                <w:rFonts w:cs="Arial"/>
              </w:rPr>
              <w:t>2025</w:t>
            </w:r>
          </w:p>
        </w:tc>
        <w:tc>
          <w:tcPr>
            <w:tcW w:w="1924" w:type="dxa"/>
          </w:tcPr>
          <w:p w:rsidR="002B2456" w:rsidRPr="0006732B" w:rsidRDefault="002B2456" w:rsidP="0006732B">
            <w:pPr>
              <w:widowControl w:val="0"/>
              <w:autoSpaceDE w:val="0"/>
              <w:autoSpaceDN w:val="0"/>
              <w:ind w:firstLine="0"/>
              <w:jc w:val="center"/>
              <w:rPr>
                <w:rFonts w:cs="Arial"/>
              </w:rPr>
            </w:pPr>
            <w:r w:rsidRPr="0006732B">
              <w:rPr>
                <w:rFonts w:cs="Arial"/>
              </w:rPr>
              <w:t>2026- 2030</w:t>
            </w:r>
          </w:p>
        </w:tc>
      </w:tr>
      <w:tr w:rsidR="002B2456" w:rsidRPr="0006732B" w:rsidTr="001167E5">
        <w:trPr>
          <w:trHeight w:val="320"/>
        </w:trPr>
        <w:tc>
          <w:tcPr>
            <w:tcW w:w="5181" w:type="dxa"/>
            <w:gridSpan w:val="3"/>
            <w:vMerge/>
          </w:tcPr>
          <w:p w:rsidR="002B2456" w:rsidRPr="0006732B" w:rsidRDefault="002B2456" w:rsidP="0006732B">
            <w:pPr>
              <w:widowControl w:val="0"/>
              <w:autoSpaceDE w:val="0"/>
              <w:autoSpaceDN w:val="0"/>
              <w:ind w:firstLine="0"/>
              <w:contextualSpacing/>
              <w:rPr>
                <w:rFonts w:cs="Arial"/>
              </w:rPr>
            </w:pPr>
          </w:p>
        </w:tc>
        <w:tc>
          <w:tcPr>
            <w:tcW w:w="1924" w:type="dxa"/>
          </w:tcPr>
          <w:p w:rsidR="002B2456" w:rsidRPr="0006732B" w:rsidRDefault="002B2456" w:rsidP="0006732B">
            <w:pPr>
              <w:widowControl w:val="0"/>
              <w:autoSpaceDE w:val="0"/>
              <w:autoSpaceDN w:val="0"/>
              <w:ind w:firstLine="0"/>
              <w:jc w:val="center"/>
              <w:rPr>
                <w:rFonts w:cs="Arial"/>
              </w:rPr>
            </w:pPr>
            <w:r w:rsidRPr="0006732B">
              <w:rPr>
                <w:rFonts w:cs="Arial"/>
              </w:rPr>
              <w:t>0,0</w:t>
            </w:r>
          </w:p>
        </w:tc>
        <w:tc>
          <w:tcPr>
            <w:tcW w:w="2019" w:type="dxa"/>
            <w:gridSpan w:val="2"/>
          </w:tcPr>
          <w:p w:rsidR="002B2456" w:rsidRPr="0006732B" w:rsidRDefault="002B2456" w:rsidP="0006732B">
            <w:pPr>
              <w:ind w:firstLine="0"/>
              <w:jc w:val="center"/>
              <w:rPr>
                <w:rFonts w:cs="Arial"/>
              </w:rPr>
            </w:pPr>
            <w:r w:rsidRPr="0006732B">
              <w:rPr>
                <w:rFonts w:cs="Arial"/>
              </w:rPr>
              <w:t>0,0</w:t>
            </w:r>
          </w:p>
        </w:tc>
        <w:tc>
          <w:tcPr>
            <w:tcW w:w="1647" w:type="dxa"/>
            <w:gridSpan w:val="3"/>
          </w:tcPr>
          <w:p w:rsidR="002B2456" w:rsidRPr="0006732B" w:rsidRDefault="002B2456" w:rsidP="0006732B">
            <w:pPr>
              <w:ind w:firstLine="0"/>
              <w:jc w:val="center"/>
              <w:rPr>
                <w:rFonts w:cs="Arial"/>
              </w:rPr>
            </w:pPr>
            <w:r w:rsidRPr="0006732B">
              <w:rPr>
                <w:rFonts w:cs="Arial"/>
              </w:rPr>
              <w:t>0,0</w:t>
            </w:r>
          </w:p>
        </w:tc>
        <w:tc>
          <w:tcPr>
            <w:tcW w:w="1631" w:type="dxa"/>
            <w:gridSpan w:val="2"/>
          </w:tcPr>
          <w:p w:rsidR="002B2456" w:rsidRPr="0006732B" w:rsidRDefault="002B2456" w:rsidP="0006732B">
            <w:pPr>
              <w:ind w:firstLine="0"/>
              <w:jc w:val="center"/>
              <w:rPr>
                <w:rFonts w:cs="Arial"/>
              </w:rPr>
            </w:pPr>
            <w:r w:rsidRPr="0006732B">
              <w:rPr>
                <w:rFonts w:cs="Arial"/>
              </w:rPr>
              <w:t>0,0</w:t>
            </w:r>
          </w:p>
        </w:tc>
        <w:tc>
          <w:tcPr>
            <w:tcW w:w="1924" w:type="dxa"/>
            <w:gridSpan w:val="2"/>
          </w:tcPr>
          <w:p w:rsidR="002B2456" w:rsidRPr="0006732B" w:rsidRDefault="002B2456" w:rsidP="0006732B">
            <w:pPr>
              <w:ind w:firstLine="0"/>
              <w:jc w:val="center"/>
              <w:rPr>
                <w:rFonts w:cs="Arial"/>
              </w:rPr>
            </w:pPr>
            <w:r w:rsidRPr="0006732B">
              <w:rPr>
                <w:rFonts w:cs="Arial"/>
              </w:rPr>
              <w:t>0,0</w:t>
            </w:r>
          </w:p>
        </w:tc>
        <w:tc>
          <w:tcPr>
            <w:tcW w:w="1924" w:type="dxa"/>
          </w:tcPr>
          <w:p w:rsidR="002B2456" w:rsidRPr="0006732B" w:rsidRDefault="002B2456" w:rsidP="0006732B">
            <w:pPr>
              <w:ind w:firstLine="0"/>
              <w:jc w:val="center"/>
              <w:rPr>
                <w:rFonts w:cs="Arial"/>
              </w:rPr>
            </w:pPr>
            <w:r w:rsidRPr="0006732B">
              <w:rPr>
                <w:rFonts w:cs="Arial"/>
              </w:rPr>
              <w:t>0,0</w:t>
            </w:r>
          </w:p>
        </w:tc>
      </w:tr>
    </w:tbl>
    <w:p w:rsidR="002B2456" w:rsidRPr="0006732B" w:rsidRDefault="002B2456" w:rsidP="0006732B">
      <w:pPr>
        <w:widowControl w:val="0"/>
        <w:tabs>
          <w:tab w:val="left" w:pos="9498"/>
        </w:tabs>
        <w:autoSpaceDE w:val="0"/>
        <w:autoSpaceDN w:val="0"/>
        <w:adjustRightInd w:val="0"/>
        <w:ind w:left="9639" w:firstLine="0"/>
        <w:jc w:val="right"/>
        <w:rPr>
          <w:rFonts w:cs="Arial"/>
        </w:rPr>
      </w:pPr>
    </w:p>
    <w:p w:rsidR="00DC2B4E" w:rsidRDefault="00DC2B4E" w:rsidP="002B2456">
      <w:pPr>
        <w:widowControl w:val="0"/>
        <w:tabs>
          <w:tab w:val="left" w:pos="9498"/>
        </w:tabs>
        <w:autoSpaceDE w:val="0"/>
        <w:autoSpaceDN w:val="0"/>
        <w:adjustRightInd w:val="0"/>
        <w:ind w:left="9639"/>
        <w:jc w:val="right"/>
        <w:rPr>
          <w:rFonts w:cs="Arial"/>
        </w:rPr>
      </w:pPr>
    </w:p>
    <w:p w:rsidR="002B2456" w:rsidRDefault="002B2456" w:rsidP="002B2456">
      <w:pPr>
        <w:rPr>
          <w:rFonts w:cs="Arial"/>
          <w:szCs w:val="20"/>
        </w:rPr>
      </w:pPr>
    </w:p>
    <w:p w:rsidR="00DC2B4E" w:rsidRPr="0006732B" w:rsidRDefault="0006732B" w:rsidP="0006732B">
      <w:pPr>
        <w:ind w:left="567" w:firstLine="0"/>
        <w:jc w:val="center"/>
      </w:pPr>
      <w:r>
        <w:br w:type="page"/>
      </w:r>
      <w:r w:rsidR="00DC2B4E" w:rsidRPr="0006732B">
        <w:t xml:space="preserve">(Приложение 1 изложено в новой редакции постановлением Администрации </w:t>
      </w:r>
      <w:r w:rsidR="00264059" w:rsidRPr="0006732B">
        <w:t xml:space="preserve">от </w:t>
      </w:r>
      <w:hyperlink r:id="rId58" w:history="1">
        <w:r w:rsidR="00264059" w:rsidRPr="0006732B">
          <w:rPr>
            <w:rStyle w:val="af9"/>
          </w:rPr>
          <w:t>21.03.2022 № 542</w:t>
        </w:r>
      </w:hyperlink>
      <w:r w:rsidR="00264059" w:rsidRPr="0006732B">
        <w:t>)</w:t>
      </w:r>
    </w:p>
    <w:p w:rsidR="00264059" w:rsidRPr="0006732B" w:rsidRDefault="00264059" w:rsidP="0006732B">
      <w:pPr>
        <w:ind w:left="567" w:firstLine="0"/>
        <w:jc w:val="center"/>
      </w:pPr>
      <w:r w:rsidRPr="0006732B">
        <w:t xml:space="preserve">(Приложение 1 изложено в новой редакции постановлением Администрации от </w:t>
      </w:r>
      <w:hyperlink r:id="rId59" w:history="1">
        <w:r w:rsidR="00390DA1" w:rsidRPr="0006732B">
          <w:rPr>
            <w:rStyle w:val="af9"/>
          </w:rPr>
          <w:t>09.09.2022 № 1875</w:t>
        </w:r>
      </w:hyperlink>
      <w:r w:rsidRPr="0006732B">
        <w:t>)</w:t>
      </w:r>
    </w:p>
    <w:p w:rsidR="00264059" w:rsidRPr="0006732B" w:rsidRDefault="00A43DC0" w:rsidP="0006732B">
      <w:pPr>
        <w:ind w:left="567" w:firstLine="0"/>
        <w:jc w:val="center"/>
      </w:pPr>
      <w:r w:rsidRPr="0006732B">
        <w:t xml:space="preserve">(Приложение 1 изложено в новой редакции постановлением Администрации от </w:t>
      </w:r>
      <w:hyperlink r:id="rId60" w:history="1">
        <w:r w:rsidRPr="0006732B">
          <w:rPr>
            <w:rStyle w:val="af9"/>
          </w:rPr>
          <w:t>05.12.2022 № 2430</w:t>
        </w:r>
      </w:hyperlink>
      <w:r w:rsidRPr="0006732B">
        <w:t>)</w:t>
      </w:r>
    </w:p>
    <w:p w:rsidR="006E2E48" w:rsidRPr="0006732B" w:rsidRDefault="006E2E48" w:rsidP="0006732B">
      <w:pPr>
        <w:ind w:left="567" w:firstLine="0"/>
        <w:jc w:val="center"/>
      </w:pPr>
      <w:r w:rsidRPr="0006732B">
        <w:t xml:space="preserve">(Приложение 1 изложено в новой редакции постановлением Администрации от </w:t>
      </w:r>
      <w:hyperlink r:id="rId61" w:history="1">
        <w:r w:rsidRPr="0006732B">
          <w:rPr>
            <w:rStyle w:val="af9"/>
          </w:rPr>
          <w:t>30.12.2022 № 2679</w:t>
        </w:r>
      </w:hyperlink>
      <w:r w:rsidRPr="0006732B">
        <w:t>)</w:t>
      </w:r>
    </w:p>
    <w:p w:rsidR="007F34EB" w:rsidRDefault="007F34EB" w:rsidP="0006732B">
      <w:pPr>
        <w:ind w:left="567" w:firstLine="0"/>
        <w:jc w:val="center"/>
      </w:pPr>
      <w:r w:rsidRPr="0006732B">
        <w:t xml:space="preserve">(Приложение 1 изложено в новой редакции постановлением Администрации от </w:t>
      </w:r>
      <w:hyperlink r:id="rId62" w:history="1">
        <w:r w:rsidRPr="0006732B">
          <w:rPr>
            <w:rStyle w:val="af9"/>
          </w:rPr>
          <w:t>15.02.2023 № 136</w:t>
        </w:r>
      </w:hyperlink>
      <w:r w:rsidRPr="0006732B">
        <w:t>)</w:t>
      </w:r>
    </w:p>
    <w:p w:rsidR="00E07DDA" w:rsidRDefault="00E07DDA" w:rsidP="0006732B">
      <w:pPr>
        <w:ind w:left="567" w:firstLine="0"/>
        <w:jc w:val="center"/>
      </w:pPr>
      <w:r w:rsidRPr="0006732B">
        <w:t xml:space="preserve">(Приложение 1 изложено в новой редакции постановлением Администрации </w:t>
      </w:r>
      <w:hyperlink r:id="rId63" w:history="1">
        <w:r>
          <w:rPr>
            <w:rStyle w:val="af9"/>
          </w:rPr>
          <w:t>от 24.08.2023 № 811</w:t>
        </w:r>
      </w:hyperlink>
      <w:r>
        <w:t>)</w:t>
      </w:r>
    </w:p>
    <w:p w:rsidR="001167E5" w:rsidRPr="0006732B" w:rsidRDefault="001167E5" w:rsidP="0006732B">
      <w:pPr>
        <w:ind w:left="567" w:firstLine="0"/>
        <w:jc w:val="center"/>
      </w:pPr>
      <w:r w:rsidRPr="0006732B">
        <w:t>(Приложение 1 изложено в новой редакции постановлением Администрации</w:t>
      </w:r>
      <w:r>
        <w:t xml:space="preserve"> от </w:t>
      </w:r>
      <w:hyperlink r:id="rId64" w:history="1">
        <w:r>
          <w:rPr>
            <w:rStyle w:val="af9"/>
          </w:rPr>
          <w:t>28.12.2023 № 1455</w:t>
        </w:r>
      </w:hyperlink>
      <w:r>
        <w:t>)</w:t>
      </w:r>
    </w:p>
    <w:p w:rsidR="00DC2B4E" w:rsidRDefault="00DC2B4E" w:rsidP="00DC2B4E">
      <w:pPr>
        <w:widowControl w:val="0"/>
        <w:tabs>
          <w:tab w:val="left" w:pos="9498"/>
        </w:tabs>
        <w:autoSpaceDE w:val="0"/>
        <w:autoSpaceDN w:val="0"/>
        <w:adjustRightInd w:val="0"/>
        <w:ind w:left="9639"/>
        <w:jc w:val="right"/>
        <w:rPr>
          <w:rFonts w:cs="Arial"/>
        </w:rPr>
      </w:pPr>
    </w:p>
    <w:p w:rsidR="00DC2B4E" w:rsidRPr="00C213CC" w:rsidRDefault="00DC2B4E" w:rsidP="00DC2B4E">
      <w:pPr>
        <w:widowControl w:val="0"/>
        <w:tabs>
          <w:tab w:val="left" w:pos="9498"/>
        </w:tabs>
        <w:autoSpaceDE w:val="0"/>
        <w:autoSpaceDN w:val="0"/>
        <w:adjustRightInd w:val="0"/>
        <w:ind w:left="9639"/>
        <w:jc w:val="right"/>
        <w:rPr>
          <w:rFonts w:cs="Arial"/>
        </w:rPr>
      </w:pPr>
      <w:r w:rsidRPr="00C213CC">
        <w:rPr>
          <w:rFonts w:cs="Arial"/>
        </w:rPr>
        <w:t>Приложение 1</w:t>
      </w:r>
    </w:p>
    <w:p w:rsidR="00DC2B4E" w:rsidRPr="00C213CC" w:rsidRDefault="00DC2B4E" w:rsidP="002B2456">
      <w:pPr>
        <w:rPr>
          <w:rFonts w:cs="Arial"/>
          <w:szCs w:val="20"/>
        </w:rPr>
      </w:pPr>
    </w:p>
    <w:p w:rsidR="00DC2B4E" w:rsidRDefault="00DC2B4E" w:rsidP="002B2456">
      <w:pPr>
        <w:widowControl w:val="0"/>
        <w:autoSpaceDE w:val="0"/>
        <w:autoSpaceDN w:val="0"/>
        <w:adjustRightInd w:val="0"/>
        <w:ind w:firstLine="540"/>
        <w:jc w:val="center"/>
        <w:rPr>
          <w:rFonts w:cs="Arial"/>
          <w:b/>
        </w:rPr>
      </w:pPr>
    </w:p>
    <w:p w:rsidR="002B2456" w:rsidRPr="0006732B" w:rsidRDefault="002B2456" w:rsidP="0006732B">
      <w:pPr>
        <w:widowControl w:val="0"/>
        <w:autoSpaceDE w:val="0"/>
        <w:autoSpaceDN w:val="0"/>
        <w:adjustRightInd w:val="0"/>
        <w:ind w:firstLine="540"/>
        <w:jc w:val="center"/>
        <w:rPr>
          <w:rFonts w:cs="Arial"/>
          <w:b/>
          <w:bCs/>
          <w:sz w:val="28"/>
          <w:szCs w:val="26"/>
        </w:rPr>
      </w:pPr>
      <w:r w:rsidRPr="0006732B">
        <w:rPr>
          <w:rFonts w:cs="Arial"/>
          <w:b/>
          <w:bCs/>
          <w:sz w:val="28"/>
          <w:szCs w:val="26"/>
        </w:rPr>
        <w:t>Распределение финансовых ресурсов муниципальной программы (по годам)</w:t>
      </w:r>
    </w:p>
    <w:p w:rsidR="007F34EB" w:rsidRPr="00C213CC" w:rsidRDefault="007F34EB" w:rsidP="002B2456">
      <w:pPr>
        <w:widowControl w:val="0"/>
        <w:autoSpaceDE w:val="0"/>
        <w:autoSpaceDN w:val="0"/>
        <w:adjustRightInd w:val="0"/>
        <w:ind w:firstLine="540"/>
        <w:jc w:val="center"/>
        <w:rPr>
          <w:rFonts w:cs="Arial"/>
          <w:b/>
        </w:rPr>
      </w:pPr>
    </w:p>
    <w:tbl>
      <w:tblPr>
        <w:tblW w:w="15163" w:type="dxa"/>
        <w:tblInd w:w="113" w:type="dxa"/>
        <w:tblLayout w:type="fixed"/>
        <w:tblLook w:val="04A0" w:firstRow="1" w:lastRow="0" w:firstColumn="1" w:lastColumn="0" w:noHBand="0" w:noVBand="1"/>
      </w:tblPr>
      <w:tblGrid>
        <w:gridCol w:w="1016"/>
        <w:gridCol w:w="2132"/>
        <w:gridCol w:w="2794"/>
        <w:gridCol w:w="1761"/>
        <w:gridCol w:w="1189"/>
        <w:gridCol w:w="1276"/>
        <w:gridCol w:w="1217"/>
        <w:gridCol w:w="1078"/>
        <w:gridCol w:w="1184"/>
        <w:gridCol w:w="1516"/>
      </w:tblGrid>
      <w:tr w:rsidR="001167E5" w:rsidRPr="00B45876" w:rsidTr="006C292C">
        <w:trPr>
          <w:trHeight w:val="585"/>
        </w:trPr>
        <w:tc>
          <w:tcPr>
            <w:tcW w:w="10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67E5" w:rsidRPr="00B45876" w:rsidRDefault="001167E5" w:rsidP="006C292C">
            <w:pPr>
              <w:ind w:firstLine="0"/>
              <w:jc w:val="center"/>
              <w:rPr>
                <w:rFonts w:cs="Arial"/>
                <w:b/>
                <w:color w:val="000000"/>
              </w:rPr>
            </w:pPr>
            <w:r w:rsidRPr="00B45876">
              <w:rPr>
                <w:rFonts w:cs="Arial"/>
                <w:b/>
                <w:color w:val="000000"/>
              </w:rPr>
              <w:t>Номер структурного элемента</w:t>
            </w:r>
          </w:p>
        </w:tc>
        <w:tc>
          <w:tcPr>
            <w:tcW w:w="21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67E5" w:rsidRPr="00B45876" w:rsidRDefault="001167E5" w:rsidP="006C292C">
            <w:pPr>
              <w:ind w:firstLine="0"/>
              <w:jc w:val="center"/>
              <w:rPr>
                <w:rFonts w:cs="Arial"/>
                <w:b/>
                <w:color w:val="000000"/>
              </w:rPr>
            </w:pPr>
            <w:r w:rsidRPr="00B45876">
              <w:rPr>
                <w:rFonts w:cs="Arial"/>
                <w:b/>
                <w:color w:val="000000"/>
              </w:rPr>
              <w:t>Структурный элемент муниципальной программы</w:t>
            </w:r>
          </w:p>
        </w:tc>
        <w:tc>
          <w:tcPr>
            <w:tcW w:w="27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67E5" w:rsidRPr="00B45876" w:rsidRDefault="001167E5" w:rsidP="006C292C">
            <w:pPr>
              <w:ind w:firstLine="0"/>
              <w:jc w:val="center"/>
              <w:rPr>
                <w:rFonts w:cs="Arial"/>
                <w:b/>
                <w:color w:val="000000"/>
              </w:rPr>
            </w:pPr>
            <w:r w:rsidRPr="00B45876">
              <w:rPr>
                <w:rFonts w:cs="Arial"/>
                <w:b/>
                <w:color w:val="000000"/>
              </w:rPr>
              <w:t>Ответственный исполнитель/соисполнитель</w:t>
            </w:r>
          </w:p>
        </w:tc>
        <w:tc>
          <w:tcPr>
            <w:tcW w:w="17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67E5" w:rsidRPr="00B45876" w:rsidRDefault="001167E5" w:rsidP="006C292C">
            <w:pPr>
              <w:ind w:firstLine="0"/>
              <w:jc w:val="center"/>
              <w:rPr>
                <w:rFonts w:cs="Arial"/>
                <w:b/>
                <w:color w:val="000000"/>
              </w:rPr>
            </w:pPr>
            <w:r w:rsidRPr="00B45876">
              <w:rPr>
                <w:rFonts w:cs="Arial"/>
                <w:b/>
                <w:color w:val="000000"/>
              </w:rPr>
              <w:t>Источники финансирования</w:t>
            </w:r>
          </w:p>
        </w:tc>
        <w:tc>
          <w:tcPr>
            <w:tcW w:w="74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1167E5" w:rsidRPr="00B45876" w:rsidRDefault="001167E5" w:rsidP="006C292C">
            <w:pPr>
              <w:ind w:firstLine="0"/>
              <w:jc w:val="center"/>
              <w:rPr>
                <w:rFonts w:cs="Arial"/>
                <w:b/>
                <w:color w:val="000000"/>
              </w:rPr>
            </w:pPr>
            <w:r w:rsidRPr="00B45876">
              <w:rPr>
                <w:rFonts w:cs="Arial"/>
                <w:b/>
                <w:color w:val="000000"/>
              </w:rPr>
              <w:t>Финансовые затраты на реализацию (тыс. рублей)</w:t>
            </w:r>
          </w:p>
        </w:tc>
      </w:tr>
      <w:tr w:rsidR="001167E5" w:rsidRPr="00B45876" w:rsidTr="006C292C">
        <w:trPr>
          <w:trHeight w:val="300"/>
        </w:trPr>
        <w:tc>
          <w:tcPr>
            <w:tcW w:w="1016"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1761"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11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67E5" w:rsidRPr="00B45876" w:rsidRDefault="001167E5" w:rsidP="006C292C">
            <w:pPr>
              <w:ind w:firstLine="0"/>
              <w:jc w:val="center"/>
              <w:rPr>
                <w:rFonts w:cs="Arial"/>
                <w:b/>
                <w:color w:val="000000"/>
              </w:rPr>
            </w:pPr>
            <w:r w:rsidRPr="00B45876">
              <w:rPr>
                <w:rFonts w:cs="Arial"/>
                <w:b/>
                <w:color w:val="000000"/>
              </w:rPr>
              <w:t>всего</w:t>
            </w:r>
          </w:p>
        </w:tc>
        <w:tc>
          <w:tcPr>
            <w:tcW w:w="627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167E5" w:rsidRPr="00B45876" w:rsidRDefault="001167E5" w:rsidP="006C292C">
            <w:pPr>
              <w:ind w:firstLine="0"/>
              <w:jc w:val="center"/>
              <w:rPr>
                <w:rFonts w:cs="Arial"/>
                <w:b/>
                <w:color w:val="000000"/>
              </w:rPr>
            </w:pPr>
            <w:r w:rsidRPr="00B45876">
              <w:rPr>
                <w:rFonts w:cs="Arial"/>
                <w:b/>
                <w:color w:val="000000"/>
              </w:rPr>
              <w:t xml:space="preserve">в том числе </w:t>
            </w:r>
          </w:p>
        </w:tc>
      </w:tr>
      <w:tr w:rsidR="001167E5" w:rsidRPr="00B45876" w:rsidTr="006C292C">
        <w:trPr>
          <w:trHeight w:val="795"/>
        </w:trPr>
        <w:tc>
          <w:tcPr>
            <w:tcW w:w="1016"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1761"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1189"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b/>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67E5" w:rsidRPr="00B45876" w:rsidRDefault="001167E5" w:rsidP="006C292C">
            <w:pPr>
              <w:ind w:firstLine="0"/>
              <w:jc w:val="center"/>
              <w:rPr>
                <w:rFonts w:cs="Arial"/>
                <w:b/>
              </w:rPr>
            </w:pPr>
            <w:r w:rsidRPr="00B45876">
              <w:rPr>
                <w:rFonts w:cs="Arial"/>
                <w:b/>
              </w:rPr>
              <w:t xml:space="preserve">2022 год </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67E5" w:rsidRPr="00B45876" w:rsidRDefault="001167E5" w:rsidP="006C292C">
            <w:pPr>
              <w:ind w:firstLine="0"/>
              <w:jc w:val="center"/>
              <w:rPr>
                <w:rFonts w:cs="Arial"/>
                <w:b/>
              </w:rPr>
            </w:pPr>
            <w:r w:rsidRPr="00B45876">
              <w:rPr>
                <w:rFonts w:cs="Arial"/>
                <w:b/>
              </w:rPr>
              <w:t>2023 год</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67E5" w:rsidRPr="00B45876" w:rsidRDefault="001167E5" w:rsidP="006C292C">
            <w:pPr>
              <w:ind w:firstLine="0"/>
              <w:jc w:val="center"/>
              <w:rPr>
                <w:rFonts w:cs="Arial"/>
                <w:b/>
              </w:rPr>
            </w:pPr>
            <w:r w:rsidRPr="00B45876">
              <w:rPr>
                <w:rFonts w:cs="Arial"/>
                <w:b/>
              </w:rPr>
              <w:t>2024 год</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67E5" w:rsidRPr="00B45876" w:rsidRDefault="001167E5" w:rsidP="006C292C">
            <w:pPr>
              <w:ind w:firstLine="0"/>
              <w:jc w:val="center"/>
              <w:rPr>
                <w:rFonts w:cs="Arial"/>
                <w:b/>
              </w:rPr>
            </w:pPr>
            <w:r w:rsidRPr="00B45876">
              <w:rPr>
                <w:rFonts w:cs="Arial"/>
                <w:b/>
              </w:rPr>
              <w:t>2025 год</w:t>
            </w: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67E5" w:rsidRPr="00B45876" w:rsidRDefault="001167E5" w:rsidP="006C292C">
            <w:pPr>
              <w:ind w:firstLine="0"/>
              <w:jc w:val="center"/>
              <w:rPr>
                <w:rFonts w:cs="Arial"/>
                <w:b/>
              </w:rPr>
            </w:pPr>
            <w:r w:rsidRPr="00B45876">
              <w:rPr>
                <w:rFonts w:cs="Arial"/>
                <w:b/>
              </w:rPr>
              <w:t>2026-2030 годы</w:t>
            </w:r>
          </w:p>
        </w:tc>
      </w:tr>
      <w:tr w:rsidR="001167E5" w:rsidRPr="00B45876" w:rsidTr="006C292C">
        <w:trPr>
          <w:trHeight w:val="288"/>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b/>
                <w:color w:val="000000"/>
              </w:rPr>
            </w:pPr>
            <w:r w:rsidRPr="00B45876">
              <w:rPr>
                <w:rFonts w:cs="Arial"/>
                <w:b/>
                <w:color w:val="000000"/>
              </w:rPr>
              <w:t>1</w:t>
            </w:r>
          </w:p>
        </w:tc>
        <w:tc>
          <w:tcPr>
            <w:tcW w:w="21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b/>
                <w:color w:val="000000"/>
              </w:rPr>
            </w:pPr>
            <w:r w:rsidRPr="00B45876">
              <w:rPr>
                <w:rFonts w:cs="Arial"/>
                <w:b/>
                <w:color w:val="000000"/>
              </w:rPr>
              <w:t>2</w:t>
            </w:r>
          </w:p>
        </w:tc>
        <w:tc>
          <w:tcPr>
            <w:tcW w:w="2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b/>
                <w:color w:val="000000"/>
              </w:rPr>
            </w:pPr>
            <w:r w:rsidRPr="00B45876">
              <w:rPr>
                <w:rFonts w:cs="Arial"/>
                <w:b/>
                <w:color w:val="000000"/>
              </w:rPr>
              <w:t>3</w:t>
            </w:r>
          </w:p>
        </w:tc>
        <w:tc>
          <w:tcPr>
            <w:tcW w:w="17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b/>
                <w:color w:val="000000"/>
              </w:rPr>
            </w:pPr>
            <w:r w:rsidRPr="00B45876">
              <w:rPr>
                <w:rFonts w:cs="Arial"/>
                <w:b/>
                <w:color w:val="000000"/>
              </w:rPr>
              <w:t>4</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b/>
                <w:color w:val="000000"/>
              </w:rPr>
            </w:pPr>
            <w:r w:rsidRPr="00B45876">
              <w:rPr>
                <w:rFonts w:cs="Arial"/>
                <w:b/>
                <w:color w:val="000000"/>
              </w:rPr>
              <w:t>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b/>
              </w:rPr>
            </w:pPr>
            <w:r w:rsidRPr="00B45876">
              <w:rPr>
                <w:rFonts w:cs="Arial"/>
                <w:b/>
              </w:rPr>
              <w:t>6</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b/>
                <w:color w:val="000000"/>
              </w:rPr>
            </w:pPr>
            <w:r w:rsidRPr="00B45876">
              <w:rPr>
                <w:rFonts w:cs="Arial"/>
                <w:b/>
                <w:color w:val="000000"/>
              </w:rPr>
              <w:t>7</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b/>
                <w:color w:val="000000"/>
              </w:rPr>
            </w:pPr>
            <w:r w:rsidRPr="00B45876">
              <w:rPr>
                <w:rFonts w:cs="Arial"/>
                <w:b/>
                <w:color w:val="000000"/>
              </w:rPr>
              <w:t>8</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b/>
                <w:color w:val="000000"/>
              </w:rPr>
            </w:pPr>
            <w:r w:rsidRPr="00B45876">
              <w:rPr>
                <w:rFonts w:cs="Arial"/>
                <w:b/>
                <w:color w:val="000000"/>
              </w:rPr>
              <w:t>9</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b/>
                <w:color w:val="000000"/>
              </w:rPr>
            </w:pPr>
            <w:r w:rsidRPr="00B45876">
              <w:rPr>
                <w:rFonts w:cs="Arial"/>
                <w:b/>
                <w:color w:val="000000"/>
              </w:rPr>
              <w:t>10</w:t>
            </w:r>
          </w:p>
        </w:tc>
      </w:tr>
      <w:tr w:rsidR="001167E5" w:rsidRPr="00B45876" w:rsidTr="006C292C">
        <w:trPr>
          <w:trHeight w:val="525"/>
        </w:trPr>
        <w:tc>
          <w:tcPr>
            <w:tcW w:w="15163"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1167E5" w:rsidRPr="00B45876" w:rsidRDefault="001167E5" w:rsidP="006C292C">
            <w:pPr>
              <w:ind w:firstLine="0"/>
              <w:jc w:val="center"/>
              <w:rPr>
                <w:rFonts w:cs="Arial"/>
                <w:b/>
                <w:bCs/>
                <w:color w:val="000000"/>
              </w:rPr>
            </w:pPr>
            <w:r w:rsidRPr="00B45876">
              <w:rPr>
                <w:rFonts w:cs="Arial"/>
                <w:b/>
                <w:bCs/>
                <w:color w:val="000000"/>
              </w:rPr>
              <w:t>Подпрограмма 1. Создание условий для эффективного управления муниципальными финансами, повышения устойчивости бюджетов поселений Нижневартовского района</w:t>
            </w:r>
          </w:p>
        </w:tc>
      </w:tr>
      <w:tr w:rsidR="001167E5" w:rsidRPr="00B45876" w:rsidTr="006C292C">
        <w:trPr>
          <w:trHeight w:val="705"/>
        </w:trPr>
        <w:tc>
          <w:tcPr>
            <w:tcW w:w="10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color w:val="000000"/>
              </w:rPr>
            </w:pPr>
            <w:r w:rsidRPr="00B45876">
              <w:rPr>
                <w:rFonts w:cs="Arial"/>
                <w:color w:val="000000"/>
              </w:rPr>
              <w:t>1.1.</w:t>
            </w:r>
          </w:p>
        </w:tc>
        <w:tc>
          <w:tcPr>
            <w:tcW w:w="213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Основное мероприятие «Выравнивание бюджетной обеспеченности поселений района» (1)</w:t>
            </w:r>
          </w:p>
        </w:tc>
        <w:tc>
          <w:tcPr>
            <w:tcW w:w="279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департамент финансов</w:t>
            </w:r>
          </w:p>
        </w:tc>
        <w:tc>
          <w:tcPr>
            <w:tcW w:w="1761" w:type="dxa"/>
            <w:tcBorders>
              <w:top w:val="single" w:sz="4" w:space="0" w:color="auto"/>
              <w:left w:val="single" w:sz="4" w:space="0" w:color="auto"/>
              <w:bottom w:val="single" w:sz="4" w:space="0" w:color="auto"/>
              <w:right w:val="single" w:sz="4" w:space="0" w:color="auto"/>
            </w:tcBorders>
            <w:shd w:val="clear" w:color="auto" w:fill="auto"/>
            <w:noWrap/>
            <w:hideMark/>
          </w:tcPr>
          <w:p w:rsidR="001167E5" w:rsidRPr="00B45876" w:rsidRDefault="001167E5" w:rsidP="006C292C">
            <w:pPr>
              <w:ind w:firstLine="0"/>
              <w:rPr>
                <w:rFonts w:cs="Arial"/>
                <w:color w:val="000000"/>
              </w:rPr>
            </w:pPr>
            <w:r w:rsidRPr="00B45876">
              <w:rPr>
                <w:rFonts w:cs="Arial"/>
                <w:color w:val="000000"/>
              </w:rPr>
              <w:t>всего</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2 002 838,0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199 260,3</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216 640,4</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217 163,1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228 295,7</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1 141 478,5</w:t>
            </w:r>
          </w:p>
        </w:tc>
      </w:tr>
      <w:tr w:rsidR="001167E5" w:rsidRPr="00B45876" w:rsidTr="006C292C">
        <w:trPr>
          <w:trHeight w:val="792"/>
        </w:trPr>
        <w:tc>
          <w:tcPr>
            <w:tcW w:w="1016"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бюджет автономного округа</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1 990 016,7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198 022,3</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215 275,1</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215 795,7</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226 820,6</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1 134 103,0</w:t>
            </w:r>
          </w:p>
        </w:tc>
      </w:tr>
      <w:tr w:rsidR="001167E5" w:rsidRPr="00B45876" w:rsidTr="006C292C">
        <w:trPr>
          <w:trHeight w:val="528"/>
        </w:trPr>
        <w:tc>
          <w:tcPr>
            <w:tcW w:w="1016"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местный бюджет</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12 821,3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1 238,0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1 365,3</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1 367,4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1 475,1</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7 375,5</w:t>
            </w:r>
          </w:p>
        </w:tc>
      </w:tr>
      <w:tr w:rsidR="001167E5" w:rsidRPr="00B45876" w:rsidTr="006C292C">
        <w:trPr>
          <w:trHeight w:val="1785"/>
        </w:trPr>
        <w:tc>
          <w:tcPr>
            <w:tcW w:w="10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color w:val="000000"/>
              </w:rPr>
            </w:pPr>
            <w:r w:rsidRPr="00B45876">
              <w:rPr>
                <w:rFonts w:cs="Arial"/>
                <w:color w:val="000000"/>
              </w:rPr>
              <w:t>1.2.</w:t>
            </w:r>
          </w:p>
        </w:tc>
        <w:tc>
          <w:tcPr>
            <w:tcW w:w="213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Основное мероприятие «Обеспечение сбалансированности бюджетов поселений района, предоставление межбюджетных трансфертов на исполнение вопросов местного значения поселений, для компенсации дополнительных расходов, возникших в результате решений, принятых органами власти другого уровня» (2)</w:t>
            </w:r>
          </w:p>
        </w:tc>
        <w:tc>
          <w:tcPr>
            <w:tcW w:w="279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департамент финансов</w:t>
            </w: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всего</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5 745 666,6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1 227 698,8</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1 386 354,0</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531 383,0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433 371,8</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2 166 859,0</w:t>
            </w:r>
          </w:p>
        </w:tc>
      </w:tr>
      <w:tr w:rsidR="001167E5" w:rsidRPr="00B45876" w:rsidTr="006C292C">
        <w:trPr>
          <w:trHeight w:val="528"/>
        </w:trPr>
        <w:tc>
          <w:tcPr>
            <w:tcW w:w="1016"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федеральный бюджет</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41 136,3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3 709,8</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4 226,1</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4 606,8</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4 765,6</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23 828,0</w:t>
            </w:r>
          </w:p>
        </w:tc>
      </w:tr>
      <w:tr w:rsidR="001167E5" w:rsidRPr="00B45876" w:rsidTr="006C292C">
        <w:trPr>
          <w:trHeight w:val="792"/>
        </w:trPr>
        <w:tc>
          <w:tcPr>
            <w:tcW w:w="1016"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бюджет автономного округа</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20 750,7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2 028,4</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1 690,6</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2 433,1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2 433,1</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12 165,5</w:t>
            </w:r>
          </w:p>
        </w:tc>
      </w:tr>
      <w:tr w:rsidR="001167E5" w:rsidRPr="00B45876" w:rsidTr="006C292C">
        <w:trPr>
          <w:trHeight w:val="1110"/>
        </w:trPr>
        <w:tc>
          <w:tcPr>
            <w:tcW w:w="1016"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местный бюджет</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5 683 779,6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1 221 960,6</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1 380 437,3</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524 343,1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426 173,1</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2 130 865,5</w:t>
            </w:r>
          </w:p>
        </w:tc>
      </w:tr>
      <w:tr w:rsidR="001167E5" w:rsidRPr="00B45876" w:rsidTr="006C292C">
        <w:trPr>
          <w:trHeight w:val="1020"/>
        </w:trPr>
        <w:tc>
          <w:tcPr>
            <w:tcW w:w="10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color w:val="000000"/>
              </w:rPr>
            </w:pPr>
            <w:r w:rsidRPr="00B45876">
              <w:rPr>
                <w:rFonts w:cs="Arial"/>
                <w:color w:val="000000"/>
              </w:rPr>
              <w:t>1.3.</w:t>
            </w:r>
          </w:p>
        </w:tc>
        <w:tc>
          <w:tcPr>
            <w:tcW w:w="213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Основное мероприятие «Повышение эффективности управления муниципальными финансами» (3)</w:t>
            </w:r>
          </w:p>
        </w:tc>
        <w:tc>
          <w:tcPr>
            <w:tcW w:w="279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департамент финансов</w:t>
            </w:r>
          </w:p>
        </w:tc>
        <w:tc>
          <w:tcPr>
            <w:tcW w:w="1761" w:type="dxa"/>
            <w:tcBorders>
              <w:top w:val="single" w:sz="4" w:space="0" w:color="auto"/>
              <w:left w:val="single" w:sz="4" w:space="0" w:color="auto"/>
              <w:bottom w:val="single" w:sz="4" w:space="0" w:color="auto"/>
              <w:right w:val="single" w:sz="4" w:space="0" w:color="auto"/>
            </w:tcBorders>
            <w:shd w:val="clear" w:color="auto" w:fill="auto"/>
            <w:noWrap/>
            <w:hideMark/>
          </w:tcPr>
          <w:p w:rsidR="001167E5" w:rsidRPr="00B45876" w:rsidRDefault="001167E5" w:rsidP="006C292C">
            <w:pPr>
              <w:ind w:firstLine="0"/>
              <w:rPr>
                <w:rFonts w:cs="Arial"/>
                <w:color w:val="000000"/>
              </w:rPr>
            </w:pPr>
            <w:r w:rsidRPr="00B45876">
              <w:rPr>
                <w:rFonts w:cs="Arial"/>
                <w:color w:val="000000"/>
              </w:rPr>
              <w:t>всего</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27 000,0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3 000,0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3 000,0</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3 000,0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3 000,0</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15 000,0</w:t>
            </w:r>
          </w:p>
        </w:tc>
      </w:tr>
      <w:tr w:rsidR="001167E5" w:rsidRPr="00B45876" w:rsidTr="006C292C">
        <w:trPr>
          <w:trHeight w:val="528"/>
        </w:trPr>
        <w:tc>
          <w:tcPr>
            <w:tcW w:w="1016"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местный бюджет</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27 000,0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3 000,0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3 000,0</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3 000,0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3 000,0</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15 000,0</w:t>
            </w:r>
          </w:p>
        </w:tc>
      </w:tr>
      <w:tr w:rsidR="001167E5" w:rsidRPr="00B45876" w:rsidTr="006C292C">
        <w:trPr>
          <w:trHeight w:val="288"/>
        </w:trPr>
        <w:tc>
          <w:tcPr>
            <w:tcW w:w="10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color w:val="000000"/>
              </w:rPr>
            </w:pPr>
            <w:r w:rsidRPr="00B45876">
              <w:rPr>
                <w:rFonts w:cs="Arial"/>
                <w:color w:val="000000"/>
              </w:rPr>
              <w:t xml:space="preserve"> </w:t>
            </w:r>
          </w:p>
        </w:tc>
        <w:tc>
          <w:tcPr>
            <w:tcW w:w="2132"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1167E5" w:rsidRPr="00B45876" w:rsidRDefault="001167E5" w:rsidP="006C292C">
            <w:pPr>
              <w:ind w:firstLine="0"/>
              <w:rPr>
                <w:rFonts w:cs="Arial"/>
                <w:color w:val="000000"/>
              </w:rPr>
            </w:pPr>
            <w:r w:rsidRPr="00B45876">
              <w:rPr>
                <w:rFonts w:cs="Arial"/>
                <w:color w:val="000000"/>
              </w:rPr>
              <w:t>Итого по подпрограмме 1</w:t>
            </w:r>
          </w:p>
        </w:tc>
        <w:tc>
          <w:tcPr>
            <w:tcW w:w="2794"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1167E5" w:rsidRPr="00B45876" w:rsidRDefault="001167E5" w:rsidP="006C292C">
            <w:pPr>
              <w:ind w:firstLine="0"/>
              <w:rPr>
                <w:rFonts w:cs="Arial"/>
                <w:color w:val="000000"/>
              </w:rPr>
            </w:pPr>
            <w:r w:rsidRPr="00B45876">
              <w:rPr>
                <w:rFonts w:cs="Arial"/>
                <w:color w:val="000000"/>
              </w:rPr>
              <w:t xml:space="preserve"> </w:t>
            </w: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всего</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7 775 504,7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1 429 959,3</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1 605 994,4</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751 546,1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664 667,5</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3 323 337,5</w:t>
            </w:r>
          </w:p>
        </w:tc>
      </w:tr>
      <w:tr w:rsidR="001167E5" w:rsidRPr="00B45876" w:rsidTr="006C292C">
        <w:trPr>
          <w:trHeight w:val="528"/>
        </w:trPr>
        <w:tc>
          <w:tcPr>
            <w:tcW w:w="1016"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федеральный бюджет</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41 136,3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3 709,8</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4 226,1</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4 606,8</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4 765,6</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23 828,0</w:t>
            </w:r>
          </w:p>
        </w:tc>
      </w:tr>
      <w:tr w:rsidR="001167E5" w:rsidRPr="00B45876" w:rsidTr="006C292C">
        <w:trPr>
          <w:trHeight w:val="792"/>
        </w:trPr>
        <w:tc>
          <w:tcPr>
            <w:tcW w:w="1016"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бюджет автономного округа</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2 010 767,4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200 050,7</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216 965,7</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218 228,8</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229 253,7</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1 146 268,5</w:t>
            </w:r>
          </w:p>
        </w:tc>
      </w:tr>
      <w:tr w:rsidR="001167E5" w:rsidRPr="00B45876" w:rsidTr="006C292C">
        <w:trPr>
          <w:trHeight w:val="528"/>
        </w:trPr>
        <w:tc>
          <w:tcPr>
            <w:tcW w:w="1016"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местный бюджет</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5 723 601,0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1 226 198,7</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1 384 802,6</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528 710,5</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430 648,2</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2 153 241,0</w:t>
            </w:r>
          </w:p>
        </w:tc>
      </w:tr>
      <w:tr w:rsidR="001167E5" w:rsidRPr="00B45876" w:rsidTr="006C292C">
        <w:trPr>
          <w:trHeight w:val="288"/>
        </w:trPr>
        <w:tc>
          <w:tcPr>
            <w:tcW w:w="15163"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b/>
                <w:bCs/>
                <w:color w:val="000000"/>
              </w:rPr>
            </w:pPr>
            <w:r w:rsidRPr="00B45876">
              <w:rPr>
                <w:rFonts w:cs="Arial"/>
                <w:b/>
                <w:bCs/>
                <w:color w:val="000000"/>
              </w:rPr>
              <w:t>Подпрограмма 2. Управление муниципальными финансами в Нижневартовском районе</w:t>
            </w:r>
          </w:p>
        </w:tc>
      </w:tr>
      <w:tr w:rsidR="001167E5" w:rsidRPr="00B45876" w:rsidTr="006C292C">
        <w:trPr>
          <w:trHeight w:val="585"/>
        </w:trPr>
        <w:tc>
          <w:tcPr>
            <w:tcW w:w="10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color w:val="000000"/>
              </w:rPr>
            </w:pPr>
            <w:r w:rsidRPr="00B45876">
              <w:rPr>
                <w:rFonts w:cs="Arial"/>
                <w:color w:val="000000"/>
              </w:rPr>
              <w:t>2.1.</w:t>
            </w:r>
          </w:p>
        </w:tc>
        <w:tc>
          <w:tcPr>
            <w:tcW w:w="213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Основное мероприятие «Управление резервными средствами бюджета Нижневартовского района» (1.1, 1.2)</w:t>
            </w:r>
          </w:p>
        </w:tc>
        <w:tc>
          <w:tcPr>
            <w:tcW w:w="279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департамент финансов</w:t>
            </w:r>
          </w:p>
        </w:tc>
        <w:tc>
          <w:tcPr>
            <w:tcW w:w="1761" w:type="dxa"/>
            <w:tcBorders>
              <w:top w:val="single" w:sz="4" w:space="0" w:color="auto"/>
              <w:left w:val="single" w:sz="4" w:space="0" w:color="auto"/>
              <w:bottom w:val="single" w:sz="4" w:space="0" w:color="auto"/>
              <w:right w:val="single" w:sz="4" w:space="0" w:color="auto"/>
            </w:tcBorders>
            <w:shd w:val="clear" w:color="auto" w:fill="auto"/>
            <w:noWrap/>
            <w:hideMark/>
          </w:tcPr>
          <w:p w:rsidR="001167E5" w:rsidRPr="00B45876" w:rsidRDefault="001167E5" w:rsidP="006C292C">
            <w:pPr>
              <w:ind w:firstLine="0"/>
              <w:rPr>
                <w:rFonts w:cs="Arial"/>
                <w:color w:val="000000"/>
              </w:rPr>
            </w:pPr>
            <w:r w:rsidRPr="00B45876">
              <w:rPr>
                <w:rFonts w:cs="Arial"/>
                <w:color w:val="000000"/>
              </w:rPr>
              <w:t>всего</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1 389 290,7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196 496,8</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63 620,7</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99 721,4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171 575,3</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857 876,5</w:t>
            </w:r>
          </w:p>
        </w:tc>
      </w:tr>
      <w:tr w:rsidR="001167E5" w:rsidRPr="00B45876" w:rsidTr="006C292C">
        <w:trPr>
          <w:trHeight w:val="840"/>
        </w:trPr>
        <w:tc>
          <w:tcPr>
            <w:tcW w:w="1016"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бюджет автономного округа</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r>
      <w:tr w:rsidR="001167E5" w:rsidRPr="00B45876" w:rsidTr="006C292C">
        <w:trPr>
          <w:trHeight w:val="750"/>
        </w:trPr>
        <w:tc>
          <w:tcPr>
            <w:tcW w:w="1016"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местный бюджет</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1 389 290,7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196 496,8</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63 620,7</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99 721,4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171 575,3</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857 876,5</w:t>
            </w:r>
          </w:p>
        </w:tc>
      </w:tr>
      <w:tr w:rsidR="001167E5" w:rsidRPr="00B45876" w:rsidTr="006C292C">
        <w:trPr>
          <w:trHeight w:val="540"/>
        </w:trPr>
        <w:tc>
          <w:tcPr>
            <w:tcW w:w="10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color w:val="000000"/>
              </w:rPr>
            </w:pPr>
            <w:r w:rsidRPr="00B45876">
              <w:rPr>
                <w:rFonts w:cs="Arial"/>
                <w:color w:val="000000"/>
              </w:rPr>
              <w:t>2.2.</w:t>
            </w:r>
          </w:p>
        </w:tc>
        <w:tc>
          <w:tcPr>
            <w:tcW w:w="213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Основное мероприятие «Эффективное управление муниципальным долгом» (3)</w:t>
            </w:r>
          </w:p>
        </w:tc>
        <w:tc>
          <w:tcPr>
            <w:tcW w:w="279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департамент финансов</w:t>
            </w:r>
          </w:p>
        </w:tc>
        <w:tc>
          <w:tcPr>
            <w:tcW w:w="1761" w:type="dxa"/>
            <w:tcBorders>
              <w:top w:val="single" w:sz="4" w:space="0" w:color="auto"/>
              <w:left w:val="single" w:sz="4" w:space="0" w:color="auto"/>
              <w:bottom w:val="single" w:sz="4" w:space="0" w:color="auto"/>
              <w:right w:val="single" w:sz="4" w:space="0" w:color="auto"/>
            </w:tcBorders>
            <w:shd w:val="clear" w:color="auto" w:fill="auto"/>
            <w:noWrap/>
            <w:hideMark/>
          </w:tcPr>
          <w:p w:rsidR="001167E5" w:rsidRPr="00B45876" w:rsidRDefault="001167E5" w:rsidP="006C292C">
            <w:pPr>
              <w:ind w:firstLine="0"/>
              <w:rPr>
                <w:rFonts w:cs="Arial"/>
                <w:color w:val="000000"/>
              </w:rPr>
            </w:pPr>
            <w:r w:rsidRPr="00B45876">
              <w:rPr>
                <w:rFonts w:cs="Arial"/>
                <w:color w:val="000000"/>
              </w:rPr>
              <w:t>всего</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25,5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2,5</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3,0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3,0</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15,0</w:t>
            </w:r>
          </w:p>
        </w:tc>
      </w:tr>
      <w:tr w:rsidR="001167E5" w:rsidRPr="00B45876" w:rsidTr="006C292C">
        <w:trPr>
          <w:trHeight w:val="528"/>
        </w:trPr>
        <w:tc>
          <w:tcPr>
            <w:tcW w:w="1016"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местный бюджет</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25,5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2,5</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3,0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3,0</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15,0</w:t>
            </w:r>
          </w:p>
        </w:tc>
      </w:tr>
      <w:tr w:rsidR="001167E5" w:rsidRPr="00B45876" w:rsidTr="006C292C">
        <w:trPr>
          <w:trHeight w:val="630"/>
        </w:trPr>
        <w:tc>
          <w:tcPr>
            <w:tcW w:w="10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color w:val="000000"/>
              </w:rPr>
            </w:pPr>
            <w:r w:rsidRPr="00B45876">
              <w:rPr>
                <w:rFonts w:cs="Arial"/>
                <w:color w:val="000000"/>
              </w:rPr>
              <w:t xml:space="preserve"> </w:t>
            </w:r>
          </w:p>
        </w:tc>
        <w:tc>
          <w:tcPr>
            <w:tcW w:w="2132"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1167E5" w:rsidRPr="00B45876" w:rsidRDefault="001167E5" w:rsidP="006C292C">
            <w:pPr>
              <w:ind w:firstLine="0"/>
              <w:rPr>
                <w:rFonts w:cs="Arial"/>
                <w:color w:val="000000"/>
              </w:rPr>
            </w:pPr>
            <w:r w:rsidRPr="00B45876">
              <w:rPr>
                <w:rFonts w:cs="Arial"/>
                <w:color w:val="000000"/>
              </w:rPr>
              <w:t>Итого по подпрограмме 2</w:t>
            </w:r>
          </w:p>
        </w:tc>
        <w:tc>
          <w:tcPr>
            <w:tcW w:w="279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департамент финансов</w:t>
            </w:r>
          </w:p>
        </w:tc>
        <w:tc>
          <w:tcPr>
            <w:tcW w:w="1761" w:type="dxa"/>
            <w:tcBorders>
              <w:top w:val="single" w:sz="4" w:space="0" w:color="auto"/>
              <w:left w:val="single" w:sz="4" w:space="0" w:color="auto"/>
              <w:bottom w:val="single" w:sz="4" w:space="0" w:color="auto"/>
              <w:right w:val="single" w:sz="4" w:space="0" w:color="auto"/>
            </w:tcBorders>
            <w:shd w:val="clear" w:color="auto" w:fill="auto"/>
            <w:noWrap/>
            <w:hideMark/>
          </w:tcPr>
          <w:p w:rsidR="001167E5" w:rsidRPr="00B45876" w:rsidRDefault="001167E5" w:rsidP="006C292C">
            <w:pPr>
              <w:ind w:firstLine="0"/>
              <w:rPr>
                <w:rFonts w:cs="Arial"/>
                <w:color w:val="000000"/>
              </w:rPr>
            </w:pPr>
            <w:r w:rsidRPr="00B45876">
              <w:rPr>
                <w:rFonts w:cs="Arial"/>
                <w:color w:val="000000"/>
              </w:rPr>
              <w:t>всего</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1 389 316,2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196 498,8</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63 623,2</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99 724,4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171 578,3</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857 891,5</w:t>
            </w:r>
          </w:p>
        </w:tc>
      </w:tr>
      <w:tr w:rsidR="001167E5" w:rsidRPr="00B45876" w:rsidTr="006C292C">
        <w:trPr>
          <w:trHeight w:val="825"/>
        </w:trPr>
        <w:tc>
          <w:tcPr>
            <w:tcW w:w="1016"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бюджет автономного округа</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r>
      <w:tr w:rsidR="001167E5" w:rsidRPr="00B45876" w:rsidTr="006C292C">
        <w:trPr>
          <w:trHeight w:val="528"/>
        </w:trPr>
        <w:tc>
          <w:tcPr>
            <w:tcW w:w="1016"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местный бюджет</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1 389 316,2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196 498,8</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63 623,2</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99 724,4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171 578,3</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857 891,5</w:t>
            </w:r>
          </w:p>
        </w:tc>
      </w:tr>
      <w:tr w:rsidR="001167E5" w:rsidRPr="00B45876" w:rsidTr="006C292C">
        <w:trPr>
          <w:trHeight w:val="288"/>
        </w:trPr>
        <w:tc>
          <w:tcPr>
            <w:tcW w:w="3148"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1167E5" w:rsidRPr="00B45876" w:rsidRDefault="001167E5" w:rsidP="006C292C">
            <w:pPr>
              <w:ind w:firstLine="0"/>
              <w:rPr>
                <w:rFonts w:cs="Arial"/>
                <w:color w:val="000000"/>
              </w:rPr>
            </w:pPr>
            <w:r w:rsidRPr="00B45876">
              <w:rPr>
                <w:rFonts w:cs="Arial"/>
                <w:color w:val="000000"/>
              </w:rPr>
              <w:t>Всего по муниципальной программе</w:t>
            </w:r>
          </w:p>
        </w:tc>
        <w:tc>
          <w:tcPr>
            <w:tcW w:w="279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color w:val="000000"/>
              </w:rPr>
            </w:pPr>
            <w:r w:rsidRPr="00B45876">
              <w:rPr>
                <w:rFonts w:cs="Arial"/>
                <w:color w:val="000000"/>
              </w:rPr>
              <w:t xml:space="preserve"> </w:t>
            </w: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b/>
                <w:bCs/>
                <w:color w:val="000000"/>
              </w:rPr>
            </w:pPr>
            <w:r w:rsidRPr="00B45876">
              <w:rPr>
                <w:rFonts w:cs="Arial"/>
                <w:b/>
                <w:bCs/>
                <w:color w:val="000000"/>
              </w:rPr>
              <w:t>всего</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b/>
                <w:bCs/>
              </w:rPr>
            </w:pPr>
            <w:r w:rsidRPr="00B45876">
              <w:rPr>
                <w:rFonts w:cs="Arial"/>
                <w:b/>
                <w:bCs/>
              </w:rPr>
              <w:t>9 164 820,9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b/>
                <w:bCs/>
              </w:rPr>
            </w:pPr>
            <w:r w:rsidRPr="00B45876">
              <w:rPr>
                <w:rFonts w:cs="Arial"/>
                <w:b/>
                <w:bCs/>
              </w:rPr>
              <w:t>1 626 458,0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b/>
                <w:bCs/>
              </w:rPr>
            </w:pPr>
            <w:r w:rsidRPr="00B45876">
              <w:rPr>
                <w:rFonts w:cs="Arial"/>
                <w:b/>
                <w:bCs/>
              </w:rPr>
              <w:t>1 669 617,6</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b/>
                <w:bCs/>
              </w:rPr>
            </w:pPr>
            <w:r w:rsidRPr="00B45876">
              <w:rPr>
                <w:rFonts w:cs="Arial"/>
                <w:b/>
                <w:bCs/>
              </w:rPr>
              <w:t>851 270,5</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b/>
                <w:bCs/>
              </w:rPr>
            </w:pPr>
            <w:r w:rsidRPr="00B45876">
              <w:rPr>
                <w:rFonts w:cs="Arial"/>
                <w:b/>
                <w:bCs/>
              </w:rPr>
              <w:t>836 245,8</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b/>
                <w:bCs/>
              </w:rPr>
            </w:pPr>
            <w:r w:rsidRPr="00B45876">
              <w:rPr>
                <w:rFonts w:cs="Arial"/>
                <w:b/>
                <w:bCs/>
              </w:rPr>
              <w:t>4 181 229,0</w:t>
            </w:r>
          </w:p>
        </w:tc>
      </w:tr>
      <w:tr w:rsidR="001167E5" w:rsidRPr="00B45876" w:rsidTr="006C292C">
        <w:trPr>
          <w:trHeight w:val="528"/>
        </w:trPr>
        <w:tc>
          <w:tcPr>
            <w:tcW w:w="3148" w:type="dxa"/>
            <w:gridSpan w:val="2"/>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федеральный бюджет</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41 136,3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3 709,8</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4 226,1</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4 606,8</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4 765,6</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23 828,0</w:t>
            </w:r>
          </w:p>
        </w:tc>
      </w:tr>
      <w:tr w:rsidR="001167E5" w:rsidRPr="00B45876" w:rsidTr="006C292C">
        <w:trPr>
          <w:trHeight w:val="792"/>
        </w:trPr>
        <w:tc>
          <w:tcPr>
            <w:tcW w:w="3148" w:type="dxa"/>
            <w:gridSpan w:val="2"/>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бюджет автономного округа</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2 010 767,4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200 050,7</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216 965,7</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218 228,8</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229 253,7</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1 146 268,5</w:t>
            </w:r>
          </w:p>
        </w:tc>
      </w:tr>
      <w:tr w:rsidR="001167E5" w:rsidRPr="00B45876" w:rsidTr="006C292C">
        <w:trPr>
          <w:trHeight w:val="528"/>
        </w:trPr>
        <w:tc>
          <w:tcPr>
            <w:tcW w:w="3148" w:type="dxa"/>
            <w:gridSpan w:val="2"/>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местный бюджет</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7 112 917,2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1 422 697,5</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1 448 425,8</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628 434,9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602 226,5</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3 011 132,5</w:t>
            </w:r>
          </w:p>
        </w:tc>
      </w:tr>
      <w:tr w:rsidR="001167E5" w:rsidRPr="00B45876" w:rsidTr="006C292C">
        <w:trPr>
          <w:trHeight w:val="288"/>
        </w:trPr>
        <w:tc>
          <w:tcPr>
            <w:tcW w:w="3148"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167E5" w:rsidRPr="00B45876" w:rsidRDefault="001167E5" w:rsidP="006C292C">
            <w:pPr>
              <w:ind w:firstLine="0"/>
              <w:rPr>
                <w:rFonts w:cs="Arial"/>
                <w:color w:val="000000"/>
              </w:rPr>
            </w:pPr>
            <w:r w:rsidRPr="00B45876">
              <w:rPr>
                <w:rFonts w:cs="Arial"/>
                <w:color w:val="000000"/>
              </w:rPr>
              <w:t>В том числе:</w:t>
            </w:r>
          </w:p>
        </w:tc>
        <w:tc>
          <w:tcPr>
            <w:tcW w:w="2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color w:val="000000"/>
              </w:rPr>
            </w:pPr>
            <w:r w:rsidRPr="00B45876">
              <w:rPr>
                <w:rFonts w:cs="Arial"/>
                <w:color w:val="000000"/>
              </w:rPr>
              <w:t xml:space="preserve"> </w:t>
            </w: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 xml:space="preserve"> </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color w:val="7030A0"/>
              </w:rPr>
            </w:pPr>
            <w:r w:rsidRPr="00B45876">
              <w:rPr>
                <w:rFonts w:cs="Arial"/>
                <w:color w:val="7030A0"/>
              </w:rPr>
              <w:t xml:space="preserve"> </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 xml:space="preserve"> </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 xml:space="preserve">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 xml:space="preserve"> </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 xml:space="preserve"> </w:t>
            </w:r>
          </w:p>
        </w:tc>
      </w:tr>
      <w:tr w:rsidR="001167E5" w:rsidRPr="00B45876" w:rsidTr="006C292C">
        <w:trPr>
          <w:trHeight w:val="288"/>
        </w:trPr>
        <w:tc>
          <w:tcPr>
            <w:tcW w:w="3148"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Проектная часть</w:t>
            </w:r>
          </w:p>
        </w:tc>
        <w:tc>
          <w:tcPr>
            <w:tcW w:w="279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color w:val="000000"/>
              </w:rPr>
            </w:pPr>
            <w:r w:rsidRPr="00B45876">
              <w:rPr>
                <w:rFonts w:cs="Arial"/>
                <w:color w:val="000000"/>
              </w:rPr>
              <w:t xml:space="preserve"> </w:t>
            </w: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всего</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r>
      <w:tr w:rsidR="001167E5" w:rsidRPr="00B45876" w:rsidTr="006C292C">
        <w:trPr>
          <w:trHeight w:val="528"/>
        </w:trPr>
        <w:tc>
          <w:tcPr>
            <w:tcW w:w="3148" w:type="dxa"/>
            <w:gridSpan w:val="2"/>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федеральный бюджет</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r>
      <w:tr w:rsidR="001167E5" w:rsidRPr="00B45876" w:rsidTr="006C292C">
        <w:trPr>
          <w:trHeight w:val="792"/>
        </w:trPr>
        <w:tc>
          <w:tcPr>
            <w:tcW w:w="3148" w:type="dxa"/>
            <w:gridSpan w:val="2"/>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бюджет автономного округа</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r>
      <w:tr w:rsidR="001167E5" w:rsidRPr="00B45876" w:rsidTr="006C292C">
        <w:trPr>
          <w:trHeight w:val="528"/>
        </w:trPr>
        <w:tc>
          <w:tcPr>
            <w:tcW w:w="3148" w:type="dxa"/>
            <w:gridSpan w:val="2"/>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местный бюджет</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r>
      <w:tr w:rsidR="001167E5" w:rsidRPr="00B45876" w:rsidTr="006C292C">
        <w:trPr>
          <w:trHeight w:val="288"/>
        </w:trPr>
        <w:tc>
          <w:tcPr>
            <w:tcW w:w="3148"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Процессная часть</w:t>
            </w:r>
          </w:p>
        </w:tc>
        <w:tc>
          <w:tcPr>
            <w:tcW w:w="279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color w:val="000000"/>
              </w:rPr>
            </w:pPr>
            <w:r w:rsidRPr="00B45876">
              <w:rPr>
                <w:rFonts w:cs="Arial"/>
                <w:color w:val="000000"/>
              </w:rPr>
              <w:t xml:space="preserve"> </w:t>
            </w: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всего</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9 164 820,9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1 626 458,0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1 669 617,6</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851 270,5</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836 245,8</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4 181 229,0</w:t>
            </w:r>
          </w:p>
        </w:tc>
      </w:tr>
      <w:tr w:rsidR="001167E5" w:rsidRPr="00B45876" w:rsidTr="006C292C">
        <w:trPr>
          <w:trHeight w:val="528"/>
        </w:trPr>
        <w:tc>
          <w:tcPr>
            <w:tcW w:w="3148" w:type="dxa"/>
            <w:gridSpan w:val="2"/>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федеральный бюджет</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41 136,3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3 709,8</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4 226,1</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4 606,8</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4 765,6</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23 828,0</w:t>
            </w:r>
          </w:p>
        </w:tc>
      </w:tr>
      <w:tr w:rsidR="001167E5" w:rsidRPr="00B45876" w:rsidTr="006C292C">
        <w:trPr>
          <w:trHeight w:val="792"/>
        </w:trPr>
        <w:tc>
          <w:tcPr>
            <w:tcW w:w="3148" w:type="dxa"/>
            <w:gridSpan w:val="2"/>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бюджет автономного округа</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2 010 767,4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200 050,7</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216 965,7</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218 228,8</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229 253,7</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1 146 268,5</w:t>
            </w:r>
          </w:p>
        </w:tc>
      </w:tr>
      <w:tr w:rsidR="001167E5" w:rsidRPr="00B45876" w:rsidTr="006C292C">
        <w:trPr>
          <w:trHeight w:val="528"/>
        </w:trPr>
        <w:tc>
          <w:tcPr>
            <w:tcW w:w="3148" w:type="dxa"/>
            <w:gridSpan w:val="2"/>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местный бюджет</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7 112 917,2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1 422 697,5</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1 448 425,8</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628 434,9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602 226,5</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3 011 132,5</w:t>
            </w:r>
          </w:p>
        </w:tc>
      </w:tr>
      <w:tr w:rsidR="001167E5" w:rsidRPr="00B45876" w:rsidTr="006C292C">
        <w:trPr>
          <w:trHeight w:val="288"/>
        </w:trPr>
        <w:tc>
          <w:tcPr>
            <w:tcW w:w="3148"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167E5" w:rsidRPr="00B45876" w:rsidRDefault="001167E5" w:rsidP="006C292C">
            <w:pPr>
              <w:ind w:firstLine="0"/>
              <w:rPr>
                <w:rFonts w:cs="Arial"/>
                <w:color w:val="000000"/>
              </w:rPr>
            </w:pPr>
            <w:r w:rsidRPr="00B45876">
              <w:rPr>
                <w:rFonts w:cs="Arial"/>
                <w:color w:val="000000"/>
              </w:rPr>
              <w:t>В том числе:</w:t>
            </w:r>
          </w:p>
        </w:tc>
        <w:tc>
          <w:tcPr>
            <w:tcW w:w="2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color w:val="000000"/>
              </w:rPr>
            </w:pPr>
            <w:r w:rsidRPr="00B45876">
              <w:rPr>
                <w:rFonts w:cs="Arial"/>
                <w:color w:val="000000"/>
              </w:rPr>
              <w:t xml:space="preserve"> </w:t>
            </w: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 xml:space="preserve"> </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color w:val="7030A0"/>
              </w:rPr>
            </w:pPr>
            <w:r w:rsidRPr="00B45876">
              <w:rPr>
                <w:rFonts w:cs="Arial"/>
                <w:color w:val="7030A0"/>
              </w:rPr>
              <w:t xml:space="preserve"> </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 xml:space="preserve"> </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 xml:space="preserve">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 xml:space="preserve"> </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 xml:space="preserve"> </w:t>
            </w:r>
          </w:p>
        </w:tc>
      </w:tr>
      <w:tr w:rsidR="001167E5" w:rsidRPr="00B45876" w:rsidTr="006C292C">
        <w:trPr>
          <w:trHeight w:val="288"/>
        </w:trPr>
        <w:tc>
          <w:tcPr>
            <w:tcW w:w="3148"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Инвестиции в объекты муниципальной собственности</w:t>
            </w:r>
          </w:p>
        </w:tc>
        <w:tc>
          <w:tcPr>
            <w:tcW w:w="279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color w:val="000000"/>
              </w:rPr>
            </w:pPr>
            <w:r w:rsidRPr="00B45876">
              <w:rPr>
                <w:rFonts w:cs="Arial"/>
                <w:color w:val="000000"/>
              </w:rPr>
              <w:t xml:space="preserve"> </w:t>
            </w: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всего</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r>
      <w:tr w:rsidR="001167E5" w:rsidRPr="00B45876" w:rsidTr="006C292C">
        <w:trPr>
          <w:trHeight w:val="528"/>
        </w:trPr>
        <w:tc>
          <w:tcPr>
            <w:tcW w:w="3148" w:type="dxa"/>
            <w:gridSpan w:val="2"/>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федеральный бюджет</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r>
      <w:tr w:rsidR="001167E5" w:rsidRPr="00B45876" w:rsidTr="006C292C">
        <w:trPr>
          <w:trHeight w:val="792"/>
        </w:trPr>
        <w:tc>
          <w:tcPr>
            <w:tcW w:w="3148" w:type="dxa"/>
            <w:gridSpan w:val="2"/>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бюджет автономного округа</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r>
      <w:tr w:rsidR="001167E5" w:rsidRPr="00B45876" w:rsidTr="006C292C">
        <w:trPr>
          <w:trHeight w:val="528"/>
        </w:trPr>
        <w:tc>
          <w:tcPr>
            <w:tcW w:w="3148" w:type="dxa"/>
            <w:gridSpan w:val="2"/>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местный бюджет</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0,0</w:t>
            </w:r>
          </w:p>
        </w:tc>
      </w:tr>
      <w:tr w:rsidR="001167E5" w:rsidRPr="00B45876" w:rsidTr="006C292C">
        <w:trPr>
          <w:trHeight w:val="288"/>
        </w:trPr>
        <w:tc>
          <w:tcPr>
            <w:tcW w:w="3148"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Прочие расходы</w:t>
            </w:r>
          </w:p>
        </w:tc>
        <w:tc>
          <w:tcPr>
            <w:tcW w:w="279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color w:val="000000"/>
              </w:rPr>
            </w:pPr>
            <w:r w:rsidRPr="00B45876">
              <w:rPr>
                <w:rFonts w:cs="Arial"/>
                <w:color w:val="000000"/>
              </w:rPr>
              <w:t xml:space="preserve"> </w:t>
            </w: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всего</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9 164 820,9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1 626 458,0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1 669 617,6</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851 270,5</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836 245,8</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4 181 229,0</w:t>
            </w:r>
          </w:p>
        </w:tc>
      </w:tr>
      <w:tr w:rsidR="001167E5" w:rsidRPr="00B45876" w:rsidTr="006C292C">
        <w:trPr>
          <w:trHeight w:val="528"/>
        </w:trPr>
        <w:tc>
          <w:tcPr>
            <w:tcW w:w="3148" w:type="dxa"/>
            <w:gridSpan w:val="2"/>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федеральный бюджет</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41 136,3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3 709,8</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4 226,1</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4 606,8</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4 765,6</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23 828,0</w:t>
            </w:r>
          </w:p>
        </w:tc>
      </w:tr>
      <w:tr w:rsidR="001167E5" w:rsidRPr="00B45876" w:rsidTr="006C292C">
        <w:trPr>
          <w:trHeight w:val="792"/>
        </w:trPr>
        <w:tc>
          <w:tcPr>
            <w:tcW w:w="3148" w:type="dxa"/>
            <w:gridSpan w:val="2"/>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бюджет автономного округа</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2 010 767,4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200 050,7</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216 965,7</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218 228,8</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229 253,7</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1 146 268,5</w:t>
            </w:r>
          </w:p>
        </w:tc>
      </w:tr>
      <w:tr w:rsidR="001167E5" w:rsidRPr="00B45876" w:rsidTr="006C292C">
        <w:trPr>
          <w:trHeight w:val="528"/>
        </w:trPr>
        <w:tc>
          <w:tcPr>
            <w:tcW w:w="3148" w:type="dxa"/>
            <w:gridSpan w:val="2"/>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местный бюджет</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7 112 917,2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1 422 697,5</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1 448 425,8</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628 434,9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602 226,5</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3 011 132,5</w:t>
            </w:r>
          </w:p>
        </w:tc>
      </w:tr>
      <w:tr w:rsidR="001167E5" w:rsidRPr="00B45876" w:rsidTr="006C292C">
        <w:trPr>
          <w:trHeight w:val="288"/>
        </w:trPr>
        <w:tc>
          <w:tcPr>
            <w:tcW w:w="314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67E5" w:rsidRPr="00B45876" w:rsidRDefault="001167E5" w:rsidP="006C292C">
            <w:pPr>
              <w:ind w:firstLine="0"/>
              <w:rPr>
                <w:rFonts w:cs="Arial"/>
                <w:color w:val="000000"/>
              </w:rPr>
            </w:pPr>
            <w:r w:rsidRPr="00B45876">
              <w:rPr>
                <w:rFonts w:cs="Arial"/>
                <w:color w:val="000000"/>
              </w:rPr>
              <w:t>В том числе:</w:t>
            </w:r>
          </w:p>
        </w:tc>
        <w:tc>
          <w:tcPr>
            <w:tcW w:w="27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67E5" w:rsidRPr="00B45876" w:rsidRDefault="001167E5" w:rsidP="006C292C">
            <w:pPr>
              <w:ind w:firstLine="0"/>
              <w:rPr>
                <w:rFonts w:cs="Arial"/>
                <w:color w:val="000000"/>
              </w:rPr>
            </w:pPr>
            <w:r w:rsidRPr="00B45876">
              <w:rPr>
                <w:rFonts w:cs="Arial"/>
                <w:color w:val="000000"/>
              </w:rPr>
              <w:t xml:space="preserve"> </w:t>
            </w:r>
          </w:p>
        </w:tc>
        <w:tc>
          <w:tcPr>
            <w:tcW w:w="17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67E5" w:rsidRPr="00B45876" w:rsidRDefault="001167E5" w:rsidP="006C292C">
            <w:pPr>
              <w:ind w:firstLine="0"/>
              <w:rPr>
                <w:rFonts w:cs="Arial"/>
                <w:color w:val="000000"/>
              </w:rPr>
            </w:pPr>
            <w:r w:rsidRPr="00B45876">
              <w:rPr>
                <w:rFonts w:cs="Arial"/>
                <w:color w:val="000000"/>
              </w:rPr>
              <w:t xml:space="preserve"> </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67E5" w:rsidRPr="00B45876" w:rsidRDefault="001167E5" w:rsidP="006C292C">
            <w:pPr>
              <w:ind w:firstLine="0"/>
              <w:rPr>
                <w:rFonts w:cs="Arial"/>
                <w:color w:val="FF0000"/>
              </w:rPr>
            </w:pPr>
            <w:r w:rsidRPr="00B45876">
              <w:rPr>
                <w:rFonts w:cs="Arial"/>
                <w:color w:val="FF0000"/>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67E5" w:rsidRPr="00B45876" w:rsidRDefault="001167E5" w:rsidP="006C292C">
            <w:pPr>
              <w:ind w:firstLine="0"/>
              <w:rPr>
                <w:rFonts w:cs="Arial"/>
              </w:rPr>
            </w:pPr>
            <w:r w:rsidRPr="00B45876">
              <w:rPr>
                <w:rFonts w:cs="Arial"/>
              </w:rPr>
              <w:t xml:space="preserve"> </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67E5" w:rsidRPr="00B45876" w:rsidRDefault="001167E5" w:rsidP="006C292C">
            <w:pPr>
              <w:ind w:firstLine="0"/>
              <w:rPr>
                <w:rFonts w:cs="Arial"/>
              </w:rPr>
            </w:pPr>
            <w:r w:rsidRPr="00B45876">
              <w:rPr>
                <w:rFonts w:cs="Arial"/>
              </w:rPr>
              <w:t xml:space="preserve"> </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67E5" w:rsidRPr="00B45876" w:rsidRDefault="001167E5" w:rsidP="006C292C">
            <w:pPr>
              <w:ind w:firstLine="0"/>
              <w:rPr>
                <w:rFonts w:cs="Arial"/>
              </w:rPr>
            </w:pPr>
            <w:r w:rsidRPr="00B45876">
              <w:rPr>
                <w:rFonts w:cs="Arial"/>
              </w:rPr>
              <w:t xml:space="preserve">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67E5" w:rsidRPr="00B45876" w:rsidRDefault="001167E5" w:rsidP="006C292C">
            <w:pPr>
              <w:ind w:firstLine="0"/>
              <w:rPr>
                <w:rFonts w:cs="Arial"/>
              </w:rPr>
            </w:pPr>
            <w:r w:rsidRPr="00B45876">
              <w:rPr>
                <w:rFonts w:cs="Arial"/>
              </w:rPr>
              <w:t xml:space="preserve"> </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67E5" w:rsidRPr="00B45876" w:rsidRDefault="001167E5" w:rsidP="006C292C">
            <w:pPr>
              <w:ind w:firstLine="0"/>
              <w:rPr>
                <w:rFonts w:cs="Arial"/>
                <w:color w:val="FF0000"/>
              </w:rPr>
            </w:pPr>
            <w:r w:rsidRPr="00B45876">
              <w:rPr>
                <w:rFonts w:cs="Arial"/>
                <w:color w:val="FF0000"/>
              </w:rPr>
              <w:t xml:space="preserve"> </w:t>
            </w:r>
          </w:p>
        </w:tc>
      </w:tr>
      <w:tr w:rsidR="001167E5" w:rsidRPr="00B45876" w:rsidTr="006C292C">
        <w:trPr>
          <w:trHeight w:val="288"/>
        </w:trPr>
        <w:tc>
          <w:tcPr>
            <w:tcW w:w="3148"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Ответственный исполнитель (департамент финансов администрации района)</w:t>
            </w:r>
          </w:p>
        </w:tc>
        <w:tc>
          <w:tcPr>
            <w:tcW w:w="279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color w:val="000000"/>
              </w:rPr>
            </w:pPr>
            <w:r w:rsidRPr="00B45876">
              <w:rPr>
                <w:rFonts w:cs="Arial"/>
                <w:color w:val="000000"/>
              </w:rPr>
              <w:t xml:space="preserve"> </w:t>
            </w: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всего</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9 164 820,9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1 626 458,0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1 669 617,6</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851 270,5</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836 245,8</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4 181 229,0</w:t>
            </w:r>
          </w:p>
        </w:tc>
      </w:tr>
      <w:tr w:rsidR="001167E5" w:rsidRPr="00B45876" w:rsidTr="006C292C">
        <w:trPr>
          <w:trHeight w:val="528"/>
        </w:trPr>
        <w:tc>
          <w:tcPr>
            <w:tcW w:w="3148" w:type="dxa"/>
            <w:gridSpan w:val="2"/>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федеральный бюджет</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41 136,3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3 709,8</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4 226,1</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4 606,8</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4 765,6</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23 828,0</w:t>
            </w:r>
          </w:p>
        </w:tc>
      </w:tr>
      <w:tr w:rsidR="001167E5" w:rsidRPr="00B45876" w:rsidTr="006C292C">
        <w:trPr>
          <w:trHeight w:val="792"/>
        </w:trPr>
        <w:tc>
          <w:tcPr>
            <w:tcW w:w="3148" w:type="dxa"/>
            <w:gridSpan w:val="2"/>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бюджет автономного округа</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2 010 767,4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200 050,7</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216 965,7</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218 228,8</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229 253,7</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1 146 268,5</w:t>
            </w:r>
          </w:p>
        </w:tc>
      </w:tr>
      <w:tr w:rsidR="001167E5" w:rsidRPr="00B45876" w:rsidTr="006C292C">
        <w:trPr>
          <w:trHeight w:val="528"/>
        </w:trPr>
        <w:tc>
          <w:tcPr>
            <w:tcW w:w="3148" w:type="dxa"/>
            <w:gridSpan w:val="2"/>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1167E5" w:rsidRPr="00B45876" w:rsidRDefault="001167E5" w:rsidP="006C292C">
            <w:pPr>
              <w:ind w:firstLine="0"/>
              <w:rPr>
                <w:rFonts w:cs="Arial"/>
                <w:color w:val="000000"/>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1167E5" w:rsidRPr="00B45876" w:rsidRDefault="001167E5" w:rsidP="006C292C">
            <w:pPr>
              <w:ind w:firstLine="0"/>
              <w:rPr>
                <w:rFonts w:cs="Arial"/>
                <w:color w:val="000000"/>
              </w:rPr>
            </w:pPr>
            <w:r w:rsidRPr="00B45876">
              <w:rPr>
                <w:rFonts w:cs="Arial"/>
                <w:color w:val="000000"/>
              </w:rPr>
              <w:t>местный бюджет</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7 112 917,2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1 422 697,5</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1 448 425,8</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628 434,9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602 226,5</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67E5" w:rsidRPr="00B45876" w:rsidRDefault="001167E5" w:rsidP="006C292C">
            <w:pPr>
              <w:ind w:firstLine="0"/>
              <w:jc w:val="center"/>
              <w:rPr>
                <w:rFonts w:cs="Arial"/>
              </w:rPr>
            </w:pPr>
            <w:r w:rsidRPr="00B45876">
              <w:rPr>
                <w:rFonts w:cs="Arial"/>
              </w:rPr>
              <w:t>3 011 132,5</w:t>
            </w:r>
          </w:p>
        </w:tc>
      </w:tr>
    </w:tbl>
    <w:p w:rsidR="001167E5" w:rsidRPr="00B45876" w:rsidRDefault="001167E5" w:rsidP="001167E5">
      <w:pPr>
        <w:widowControl w:val="0"/>
        <w:autoSpaceDE w:val="0"/>
        <w:autoSpaceDN w:val="0"/>
        <w:adjustRightInd w:val="0"/>
        <w:ind w:firstLine="540"/>
        <w:jc w:val="center"/>
        <w:rPr>
          <w:rFonts w:cs="Arial"/>
        </w:rPr>
      </w:pPr>
    </w:p>
    <w:p w:rsidR="00A43DC0" w:rsidRDefault="001167E5" w:rsidP="001167E5">
      <w:pPr>
        <w:widowControl w:val="0"/>
        <w:tabs>
          <w:tab w:val="left" w:pos="9498"/>
        </w:tabs>
        <w:autoSpaceDE w:val="0"/>
        <w:autoSpaceDN w:val="0"/>
        <w:adjustRightInd w:val="0"/>
        <w:ind w:left="9639" w:right="-314"/>
        <w:jc w:val="right"/>
        <w:rPr>
          <w:rFonts w:cs="Arial"/>
        </w:rPr>
      </w:pPr>
      <w:r w:rsidRPr="00B45876">
        <w:rPr>
          <w:rFonts w:cs="Arial"/>
        </w:rPr>
        <w:t>«</w:t>
      </w:r>
    </w:p>
    <w:p w:rsidR="00A43DC0" w:rsidRDefault="00A43DC0" w:rsidP="00264059">
      <w:pPr>
        <w:widowControl w:val="0"/>
        <w:tabs>
          <w:tab w:val="left" w:pos="9498"/>
        </w:tabs>
        <w:autoSpaceDE w:val="0"/>
        <w:autoSpaceDN w:val="0"/>
        <w:adjustRightInd w:val="0"/>
        <w:ind w:left="9639" w:right="-314"/>
        <w:jc w:val="right"/>
        <w:rPr>
          <w:rFonts w:cs="Arial"/>
        </w:rPr>
      </w:pPr>
    </w:p>
    <w:p w:rsidR="002B2456" w:rsidRPr="00C213CC" w:rsidRDefault="002B2456" w:rsidP="00A43DC0">
      <w:pPr>
        <w:widowControl w:val="0"/>
        <w:autoSpaceDE w:val="0"/>
        <w:autoSpaceDN w:val="0"/>
        <w:adjustRightInd w:val="0"/>
        <w:ind w:firstLine="540"/>
        <w:rPr>
          <w:rFonts w:cs="Arial"/>
        </w:rPr>
      </w:pPr>
    </w:p>
    <w:p w:rsidR="002B2456" w:rsidRPr="00C213CC" w:rsidRDefault="002B2456" w:rsidP="00264059">
      <w:pPr>
        <w:widowControl w:val="0"/>
        <w:autoSpaceDE w:val="0"/>
        <w:autoSpaceDN w:val="0"/>
        <w:adjustRightInd w:val="0"/>
        <w:ind w:firstLine="540"/>
        <w:rPr>
          <w:rFonts w:cs="Arial"/>
        </w:rPr>
        <w:sectPr w:rsidR="002B2456" w:rsidRPr="00C213CC" w:rsidSect="002B2456">
          <w:pgSz w:w="16838" w:h="11906" w:orient="landscape"/>
          <w:pgMar w:top="1701" w:right="1134" w:bottom="567" w:left="1134" w:header="709" w:footer="709" w:gutter="0"/>
          <w:cols w:space="708"/>
          <w:docGrid w:linePitch="360"/>
        </w:sectPr>
      </w:pPr>
    </w:p>
    <w:p w:rsidR="002B2456" w:rsidRPr="00C213CC" w:rsidRDefault="002B2456" w:rsidP="002B2456">
      <w:pPr>
        <w:widowControl w:val="0"/>
        <w:tabs>
          <w:tab w:val="left" w:pos="9498"/>
        </w:tabs>
        <w:autoSpaceDE w:val="0"/>
        <w:autoSpaceDN w:val="0"/>
        <w:adjustRightInd w:val="0"/>
        <w:ind w:left="9639"/>
        <w:jc w:val="right"/>
        <w:rPr>
          <w:rFonts w:cs="Arial"/>
        </w:rPr>
      </w:pPr>
      <w:r w:rsidRPr="00C213CC">
        <w:rPr>
          <w:rFonts w:cs="Arial"/>
        </w:rPr>
        <w:t>Приложение 2</w:t>
      </w:r>
    </w:p>
    <w:p w:rsidR="002B2456" w:rsidRPr="00C213CC" w:rsidRDefault="002B2456" w:rsidP="002B2456">
      <w:pPr>
        <w:widowControl w:val="0"/>
        <w:autoSpaceDE w:val="0"/>
        <w:autoSpaceDN w:val="0"/>
        <w:adjustRightInd w:val="0"/>
        <w:ind w:firstLine="540"/>
        <w:jc w:val="center"/>
        <w:rPr>
          <w:rFonts w:cs="Arial"/>
          <w:b/>
        </w:rPr>
      </w:pPr>
      <w:r w:rsidRPr="00C213CC">
        <w:rPr>
          <w:rFonts w:cs="Arial"/>
          <w:b/>
        </w:rPr>
        <w:t>Перечень структурных элементов муниципальной программы</w:t>
      </w:r>
    </w:p>
    <w:p w:rsidR="002B2456" w:rsidRPr="00C213CC" w:rsidRDefault="002B2456" w:rsidP="002B2456">
      <w:pPr>
        <w:widowControl w:val="0"/>
        <w:autoSpaceDE w:val="0"/>
        <w:autoSpaceDN w:val="0"/>
        <w:adjustRightInd w:val="0"/>
        <w:rPr>
          <w:rFonts w:cs="Arial"/>
          <w:b/>
        </w:rPr>
      </w:pPr>
    </w:p>
    <w:tbl>
      <w:tblPr>
        <w:tblW w:w="153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3118"/>
        <w:gridCol w:w="5387"/>
        <w:gridCol w:w="5245"/>
      </w:tblGrid>
      <w:tr w:rsidR="002B2456" w:rsidRPr="00C213CC" w:rsidTr="0038487A">
        <w:trPr>
          <w:trHeight w:val="664"/>
          <w:jc w:val="right"/>
        </w:trPr>
        <w:tc>
          <w:tcPr>
            <w:tcW w:w="1560" w:type="dxa"/>
            <w:tcBorders>
              <w:bottom w:val="single" w:sz="4" w:space="0" w:color="auto"/>
            </w:tcBorders>
            <w:shd w:val="clear" w:color="auto" w:fill="auto"/>
            <w:hideMark/>
          </w:tcPr>
          <w:p w:rsidR="002B2456" w:rsidRPr="00C213CC" w:rsidRDefault="002B2456" w:rsidP="002B2456">
            <w:pPr>
              <w:jc w:val="center"/>
              <w:rPr>
                <w:rFonts w:eastAsia="Calibri" w:cs="Arial"/>
                <w:b/>
                <w:szCs w:val="22"/>
                <w:lang w:eastAsia="en-US"/>
              </w:rPr>
            </w:pPr>
            <w:r w:rsidRPr="00C213CC">
              <w:rPr>
                <w:rFonts w:eastAsia="Calibri" w:cs="Arial"/>
                <w:b/>
                <w:szCs w:val="22"/>
                <w:lang w:eastAsia="en-US"/>
              </w:rPr>
              <w:t>№ структурного элемента</w:t>
            </w:r>
          </w:p>
        </w:tc>
        <w:tc>
          <w:tcPr>
            <w:tcW w:w="3118" w:type="dxa"/>
            <w:tcBorders>
              <w:bottom w:val="single" w:sz="4" w:space="0" w:color="auto"/>
            </w:tcBorders>
            <w:shd w:val="clear" w:color="auto" w:fill="auto"/>
            <w:hideMark/>
          </w:tcPr>
          <w:p w:rsidR="002B2456" w:rsidRPr="00C213CC" w:rsidRDefault="0038487A" w:rsidP="002B2456">
            <w:pPr>
              <w:jc w:val="center"/>
              <w:rPr>
                <w:rFonts w:eastAsia="Calibri" w:cs="Arial"/>
                <w:b/>
                <w:szCs w:val="22"/>
                <w:lang w:eastAsia="en-US"/>
              </w:rPr>
            </w:pPr>
            <w:r w:rsidRPr="00C213CC">
              <w:rPr>
                <w:rFonts w:eastAsia="Calibri" w:cs="Arial"/>
                <w:b/>
                <w:szCs w:val="22"/>
                <w:lang w:eastAsia="en-US"/>
              </w:rPr>
              <w:t>Н</w:t>
            </w:r>
            <w:r w:rsidR="002B2456" w:rsidRPr="00C213CC">
              <w:rPr>
                <w:rFonts w:eastAsia="Calibri" w:cs="Arial"/>
                <w:b/>
                <w:szCs w:val="22"/>
                <w:lang w:eastAsia="en-US"/>
              </w:rPr>
              <w:t>аименование структурного элемента</w:t>
            </w:r>
          </w:p>
        </w:tc>
        <w:tc>
          <w:tcPr>
            <w:tcW w:w="5387" w:type="dxa"/>
            <w:tcBorders>
              <w:bottom w:val="single" w:sz="4" w:space="0" w:color="auto"/>
            </w:tcBorders>
            <w:shd w:val="clear" w:color="auto" w:fill="auto"/>
          </w:tcPr>
          <w:p w:rsidR="002B2456" w:rsidRPr="00C213CC" w:rsidRDefault="002B2456" w:rsidP="002B2456">
            <w:pPr>
              <w:jc w:val="center"/>
              <w:rPr>
                <w:rFonts w:eastAsia="Calibri" w:cs="Arial"/>
                <w:b/>
                <w:szCs w:val="22"/>
                <w:lang w:eastAsia="en-US"/>
              </w:rPr>
            </w:pPr>
            <w:r w:rsidRPr="00C213CC">
              <w:rPr>
                <w:rFonts w:eastAsia="Calibri" w:cs="Arial"/>
                <w:b/>
                <w:szCs w:val="22"/>
                <w:lang w:eastAsia="en-US"/>
              </w:rPr>
              <w:t>Направление расходов структурного элемента</w:t>
            </w:r>
          </w:p>
        </w:tc>
        <w:tc>
          <w:tcPr>
            <w:tcW w:w="5245" w:type="dxa"/>
            <w:shd w:val="clear" w:color="auto" w:fill="auto"/>
          </w:tcPr>
          <w:p w:rsidR="002B2456" w:rsidRPr="00C213CC" w:rsidRDefault="002B2456" w:rsidP="002B2456">
            <w:pPr>
              <w:jc w:val="center"/>
              <w:rPr>
                <w:rFonts w:eastAsia="Calibri" w:cs="Arial"/>
                <w:b/>
                <w:szCs w:val="22"/>
                <w:lang w:eastAsia="en-US"/>
              </w:rPr>
            </w:pPr>
            <w:r w:rsidRPr="00C213CC">
              <w:rPr>
                <w:rFonts w:eastAsia="Calibri" w:cs="Arial"/>
                <w:b/>
                <w:szCs w:val="22"/>
                <w:lang w:eastAsia="en-US"/>
              </w:rPr>
              <w:t xml:space="preserve">Наименование порядка, номер приложения </w:t>
            </w:r>
          </w:p>
          <w:p w:rsidR="002B2456" w:rsidRPr="00C213CC" w:rsidRDefault="002B2456" w:rsidP="002B2456">
            <w:pPr>
              <w:jc w:val="center"/>
              <w:rPr>
                <w:rFonts w:eastAsia="Calibri" w:cs="Arial"/>
                <w:b/>
                <w:szCs w:val="22"/>
                <w:lang w:eastAsia="en-US"/>
              </w:rPr>
            </w:pPr>
          </w:p>
        </w:tc>
      </w:tr>
      <w:tr w:rsidR="002B2456" w:rsidRPr="00C213CC" w:rsidTr="0038487A">
        <w:trPr>
          <w:jc w:val="right"/>
        </w:trPr>
        <w:tc>
          <w:tcPr>
            <w:tcW w:w="1560" w:type="dxa"/>
            <w:shd w:val="clear" w:color="auto" w:fill="auto"/>
            <w:hideMark/>
          </w:tcPr>
          <w:p w:rsidR="002B2456" w:rsidRPr="00C213CC" w:rsidRDefault="002B2456" w:rsidP="002B2456">
            <w:pPr>
              <w:jc w:val="center"/>
              <w:rPr>
                <w:rFonts w:eastAsia="Calibri" w:cs="Arial"/>
                <w:szCs w:val="22"/>
                <w:lang w:eastAsia="en-US"/>
              </w:rPr>
            </w:pPr>
            <w:r w:rsidRPr="00C213CC">
              <w:rPr>
                <w:rFonts w:eastAsia="Calibri" w:cs="Arial"/>
                <w:szCs w:val="22"/>
                <w:lang w:eastAsia="en-US"/>
              </w:rPr>
              <w:t>1</w:t>
            </w:r>
          </w:p>
        </w:tc>
        <w:tc>
          <w:tcPr>
            <w:tcW w:w="3118" w:type="dxa"/>
            <w:shd w:val="clear" w:color="auto" w:fill="auto"/>
            <w:hideMark/>
          </w:tcPr>
          <w:p w:rsidR="002B2456" w:rsidRPr="00C213CC" w:rsidRDefault="002B2456" w:rsidP="002B2456">
            <w:pPr>
              <w:jc w:val="center"/>
              <w:rPr>
                <w:rFonts w:eastAsia="Calibri" w:cs="Arial"/>
                <w:szCs w:val="22"/>
                <w:lang w:eastAsia="en-US"/>
              </w:rPr>
            </w:pPr>
            <w:r w:rsidRPr="00C213CC">
              <w:rPr>
                <w:rFonts w:eastAsia="Calibri" w:cs="Arial"/>
                <w:szCs w:val="22"/>
                <w:lang w:eastAsia="en-US"/>
              </w:rPr>
              <w:t>2</w:t>
            </w:r>
          </w:p>
        </w:tc>
        <w:tc>
          <w:tcPr>
            <w:tcW w:w="5387" w:type="dxa"/>
            <w:shd w:val="clear" w:color="auto" w:fill="auto"/>
            <w:hideMark/>
          </w:tcPr>
          <w:p w:rsidR="002B2456" w:rsidRPr="00C213CC" w:rsidRDefault="002B2456" w:rsidP="002B2456">
            <w:pPr>
              <w:jc w:val="center"/>
              <w:rPr>
                <w:rFonts w:eastAsia="Calibri" w:cs="Arial"/>
                <w:szCs w:val="22"/>
                <w:lang w:eastAsia="en-US"/>
              </w:rPr>
            </w:pPr>
            <w:r w:rsidRPr="00C213CC">
              <w:rPr>
                <w:rFonts w:eastAsia="Calibri" w:cs="Arial"/>
                <w:szCs w:val="22"/>
                <w:lang w:eastAsia="en-US"/>
              </w:rPr>
              <w:t>3</w:t>
            </w:r>
          </w:p>
        </w:tc>
        <w:tc>
          <w:tcPr>
            <w:tcW w:w="5245" w:type="dxa"/>
            <w:shd w:val="clear" w:color="auto" w:fill="auto"/>
            <w:hideMark/>
          </w:tcPr>
          <w:p w:rsidR="002B2456" w:rsidRPr="00C213CC" w:rsidRDefault="002B2456" w:rsidP="002B2456">
            <w:pPr>
              <w:jc w:val="center"/>
              <w:rPr>
                <w:rFonts w:eastAsia="Calibri" w:cs="Arial"/>
                <w:szCs w:val="22"/>
                <w:lang w:eastAsia="en-US"/>
              </w:rPr>
            </w:pPr>
            <w:r w:rsidRPr="00C213CC">
              <w:rPr>
                <w:rFonts w:eastAsia="Calibri" w:cs="Arial"/>
                <w:szCs w:val="22"/>
                <w:lang w:eastAsia="en-US"/>
              </w:rPr>
              <w:t>4</w:t>
            </w:r>
          </w:p>
        </w:tc>
      </w:tr>
      <w:tr w:rsidR="002B2456" w:rsidRPr="00C213CC" w:rsidTr="0038487A">
        <w:trPr>
          <w:jc w:val="right"/>
        </w:trPr>
        <w:tc>
          <w:tcPr>
            <w:tcW w:w="15310" w:type="dxa"/>
            <w:gridSpan w:val="4"/>
            <w:shd w:val="clear" w:color="auto" w:fill="auto"/>
            <w:vAlign w:val="center"/>
          </w:tcPr>
          <w:p w:rsidR="002B2456" w:rsidRPr="00C213CC" w:rsidRDefault="002B2456" w:rsidP="002B2456">
            <w:pPr>
              <w:jc w:val="center"/>
              <w:rPr>
                <w:rFonts w:cs="Arial"/>
                <w:b/>
                <w:bCs/>
                <w:szCs w:val="22"/>
              </w:rPr>
            </w:pPr>
            <w:r w:rsidRPr="00C213CC">
              <w:rPr>
                <w:rFonts w:cs="Arial"/>
                <w:b/>
                <w:bCs/>
                <w:szCs w:val="22"/>
              </w:rPr>
              <w:t xml:space="preserve">Цель: </w:t>
            </w:r>
            <w:r w:rsidR="0038487A" w:rsidRPr="00C213CC">
              <w:rPr>
                <w:rFonts w:cs="Arial"/>
                <w:b/>
                <w:szCs w:val="22"/>
              </w:rPr>
              <w:t>с</w:t>
            </w:r>
            <w:r w:rsidRPr="00C213CC">
              <w:rPr>
                <w:rFonts w:cs="Arial"/>
                <w:b/>
                <w:szCs w:val="22"/>
              </w:rPr>
              <w:t>одействие устойчивому исполнению бюджетов городских и сельских поселений района, повышение качества управления муниципальными финансами района</w:t>
            </w:r>
          </w:p>
        </w:tc>
      </w:tr>
      <w:tr w:rsidR="002B2456" w:rsidRPr="00C213CC" w:rsidTr="0038487A">
        <w:trPr>
          <w:jc w:val="right"/>
        </w:trPr>
        <w:tc>
          <w:tcPr>
            <w:tcW w:w="15310" w:type="dxa"/>
            <w:gridSpan w:val="4"/>
            <w:shd w:val="clear" w:color="auto" w:fill="auto"/>
            <w:vAlign w:val="center"/>
          </w:tcPr>
          <w:p w:rsidR="002B2456" w:rsidRPr="00C213CC" w:rsidRDefault="002B2456" w:rsidP="002B2456">
            <w:pPr>
              <w:jc w:val="center"/>
              <w:rPr>
                <w:rFonts w:cs="Arial"/>
                <w:b/>
                <w:bCs/>
                <w:szCs w:val="22"/>
              </w:rPr>
            </w:pPr>
            <w:r w:rsidRPr="00C213CC">
              <w:rPr>
                <w:rFonts w:cs="Arial"/>
                <w:b/>
                <w:bCs/>
                <w:szCs w:val="22"/>
              </w:rPr>
              <w:t>Задача 1: оказание финансовой поддержки городским и сельским поселениям района для обеспечения равных условий для устойчивого исполнения расходных обязательств поселений и повышение качества управления муниципальными финансами в поселениях</w:t>
            </w:r>
          </w:p>
        </w:tc>
      </w:tr>
      <w:tr w:rsidR="002B2456" w:rsidRPr="00C213CC" w:rsidTr="0038487A">
        <w:trPr>
          <w:trHeight w:val="743"/>
          <w:jc w:val="right"/>
        </w:trPr>
        <w:tc>
          <w:tcPr>
            <w:tcW w:w="15310" w:type="dxa"/>
            <w:gridSpan w:val="4"/>
            <w:shd w:val="clear" w:color="auto" w:fill="auto"/>
            <w:vAlign w:val="center"/>
          </w:tcPr>
          <w:p w:rsidR="002B2456" w:rsidRPr="00C213CC" w:rsidRDefault="002B2456" w:rsidP="002B2456">
            <w:pPr>
              <w:jc w:val="center"/>
              <w:rPr>
                <w:rFonts w:cs="Arial"/>
                <w:b/>
                <w:bCs/>
                <w:szCs w:val="22"/>
              </w:rPr>
            </w:pPr>
            <w:r w:rsidRPr="00C213CC">
              <w:rPr>
                <w:rFonts w:cs="Arial"/>
                <w:b/>
                <w:bCs/>
                <w:szCs w:val="22"/>
              </w:rPr>
              <w:t>Подпрограмма 1. Создание условий для эффективного управления муниципальными финансами, повышения устойчивости бюджетов поселений Нижневартовского района</w:t>
            </w:r>
          </w:p>
        </w:tc>
      </w:tr>
      <w:tr w:rsidR="002B2456" w:rsidRPr="00C213CC" w:rsidTr="0038487A">
        <w:trPr>
          <w:trHeight w:val="1605"/>
          <w:jc w:val="right"/>
        </w:trPr>
        <w:tc>
          <w:tcPr>
            <w:tcW w:w="1560" w:type="dxa"/>
            <w:shd w:val="clear" w:color="auto" w:fill="auto"/>
            <w:hideMark/>
          </w:tcPr>
          <w:p w:rsidR="002B2456" w:rsidRPr="00C213CC" w:rsidRDefault="002B2456" w:rsidP="002B2456">
            <w:pPr>
              <w:jc w:val="center"/>
              <w:rPr>
                <w:rFonts w:eastAsia="Calibri" w:cs="Arial"/>
                <w:szCs w:val="22"/>
                <w:lang w:eastAsia="en-US"/>
              </w:rPr>
            </w:pPr>
            <w:r w:rsidRPr="00C213CC">
              <w:rPr>
                <w:rFonts w:eastAsia="Calibri" w:cs="Arial"/>
                <w:szCs w:val="22"/>
                <w:lang w:eastAsia="en-US"/>
              </w:rPr>
              <w:t>1.1.</w:t>
            </w:r>
          </w:p>
        </w:tc>
        <w:tc>
          <w:tcPr>
            <w:tcW w:w="3118" w:type="dxa"/>
            <w:shd w:val="clear" w:color="auto" w:fill="auto"/>
          </w:tcPr>
          <w:p w:rsidR="002B2456" w:rsidRPr="00C213CC" w:rsidRDefault="002B2456" w:rsidP="002B2456">
            <w:pPr>
              <w:rPr>
                <w:rFonts w:eastAsia="Calibri" w:cs="Arial"/>
                <w:szCs w:val="22"/>
                <w:lang w:eastAsia="en-US"/>
              </w:rPr>
            </w:pPr>
            <w:r w:rsidRPr="00C213CC">
              <w:rPr>
                <w:rFonts w:cs="Arial"/>
                <w:bCs/>
                <w:szCs w:val="22"/>
              </w:rPr>
              <w:t xml:space="preserve">Основное мероприятие </w:t>
            </w:r>
            <w:r w:rsidR="00C213CC" w:rsidRPr="00C213CC">
              <w:rPr>
                <w:rFonts w:cs="Arial"/>
                <w:bCs/>
                <w:szCs w:val="22"/>
              </w:rPr>
              <w:t>«</w:t>
            </w:r>
            <w:r w:rsidRPr="00C213CC">
              <w:rPr>
                <w:rFonts w:cs="Arial"/>
                <w:bCs/>
                <w:szCs w:val="22"/>
              </w:rPr>
              <w:t>Выравнивание бюджетной обеспеченности поселений</w:t>
            </w:r>
            <w:r w:rsidR="00C213CC" w:rsidRPr="00C213CC">
              <w:rPr>
                <w:rFonts w:cs="Arial"/>
                <w:bCs/>
                <w:szCs w:val="22"/>
              </w:rPr>
              <w:t>»</w:t>
            </w:r>
          </w:p>
        </w:tc>
        <w:tc>
          <w:tcPr>
            <w:tcW w:w="5387" w:type="dxa"/>
            <w:shd w:val="clear" w:color="auto" w:fill="auto"/>
          </w:tcPr>
          <w:p w:rsidR="002B2456" w:rsidRPr="00C213CC" w:rsidRDefault="0038487A" w:rsidP="002B2456">
            <w:pPr>
              <w:rPr>
                <w:rFonts w:eastAsia="Calibri" w:cs="Arial"/>
                <w:szCs w:val="22"/>
                <w:lang w:eastAsia="en-US"/>
              </w:rPr>
            </w:pPr>
            <w:r w:rsidRPr="00C213CC">
              <w:rPr>
                <w:rFonts w:cs="Arial"/>
                <w:szCs w:val="22"/>
              </w:rPr>
              <w:t>о</w:t>
            </w:r>
            <w:r w:rsidR="002B2456" w:rsidRPr="00C213CC">
              <w:rPr>
                <w:rFonts w:cs="Arial"/>
                <w:szCs w:val="22"/>
              </w:rPr>
              <w:t>беспечение функций департамента финансов по предоставлению дотации из бюджета района на выравнивание бюджетной обеспеченности поселений</w:t>
            </w:r>
          </w:p>
        </w:tc>
        <w:tc>
          <w:tcPr>
            <w:tcW w:w="5245" w:type="dxa"/>
            <w:shd w:val="clear" w:color="auto" w:fill="auto"/>
          </w:tcPr>
          <w:p w:rsidR="002B2456" w:rsidRPr="00C213CC" w:rsidRDefault="0038487A" w:rsidP="0038487A">
            <w:pPr>
              <w:autoSpaceDE w:val="0"/>
              <w:autoSpaceDN w:val="0"/>
              <w:adjustRightInd w:val="0"/>
              <w:rPr>
                <w:rFonts w:cs="Arial"/>
                <w:szCs w:val="22"/>
              </w:rPr>
            </w:pPr>
            <w:r w:rsidRPr="00C213CC">
              <w:rPr>
                <w:rFonts w:cs="Arial"/>
                <w:szCs w:val="22"/>
              </w:rPr>
              <w:t xml:space="preserve">Закон Ханты-Мансийского автономного округа ‒ </w:t>
            </w:r>
            <w:r w:rsidR="002B2456" w:rsidRPr="00C213CC">
              <w:rPr>
                <w:rFonts w:cs="Arial"/>
                <w:szCs w:val="22"/>
              </w:rPr>
              <w:t>Югры от 10.11.2008 №</w:t>
            </w:r>
            <w:r w:rsidRPr="00C213CC">
              <w:rPr>
                <w:rFonts w:cs="Arial"/>
                <w:szCs w:val="22"/>
              </w:rPr>
              <w:t xml:space="preserve"> </w:t>
            </w:r>
            <w:hyperlink r:id="rId65" w:tooltip="132-оз " w:history="1">
              <w:r w:rsidR="002B2456" w:rsidRPr="0006732B">
                <w:rPr>
                  <w:rStyle w:val="af9"/>
                  <w:rFonts w:cs="Arial"/>
                  <w:szCs w:val="22"/>
                </w:rPr>
                <w:t xml:space="preserve">132-оз </w:t>
              </w:r>
              <w:r w:rsidR="00C213CC" w:rsidRPr="0006732B">
                <w:rPr>
                  <w:rStyle w:val="af9"/>
                  <w:rFonts w:cs="Arial"/>
                  <w:szCs w:val="22"/>
                </w:rPr>
                <w:t>«</w:t>
              </w:r>
              <w:r w:rsidR="002B2456" w:rsidRPr="0006732B">
                <w:rPr>
                  <w:rStyle w:val="af9"/>
                  <w:rFonts w:cs="Arial"/>
                  <w:szCs w:val="22"/>
                </w:rPr>
                <w:t>О межбюджетных отношениях в Хан</w:t>
              </w:r>
              <w:r w:rsidRPr="0006732B">
                <w:rPr>
                  <w:rStyle w:val="af9"/>
                  <w:rFonts w:cs="Arial"/>
                  <w:szCs w:val="22"/>
                </w:rPr>
                <w:t>ты-Мансийском</w:t>
              </w:r>
            </w:hyperlink>
            <w:r w:rsidRPr="00C213CC">
              <w:rPr>
                <w:rFonts w:cs="Arial"/>
                <w:szCs w:val="22"/>
              </w:rPr>
              <w:t xml:space="preserve"> автономном округе ‒</w:t>
            </w:r>
            <w:r w:rsidR="002B2456" w:rsidRPr="00C213CC">
              <w:rPr>
                <w:rFonts w:cs="Arial"/>
                <w:szCs w:val="22"/>
              </w:rPr>
              <w:t xml:space="preserve"> Югре</w:t>
            </w:r>
            <w:r w:rsidR="00C213CC" w:rsidRPr="00C213CC">
              <w:rPr>
                <w:rFonts w:cs="Arial"/>
                <w:szCs w:val="22"/>
              </w:rPr>
              <w:t>»</w:t>
            </w:r>
          </w:p>
        </w:tc>
      </w:tr>
      <w:tr w:rsidR="002B2456" w:rsidRPr="00C213CC" w:rsidTr="0038487A">
        <w:trPr>
          <w:trHeight w:val="473"/>
          <w:jc w:val="right"/>
        </w:trPr>
        <w:tc>
          <w:tcPr>
            <w:tcW w:w="1560" w:type="dxa"/>
            <w:shd w:val="clear" w:color="auto" w:fill="auto"/>
            <w:hideMark/>
          </w:tcPr>
          <w:p w:rsidR="002B2456" w:rsidRPr="00C213CC" w:rsidRDefault="002B2456" w:rsidP="002B2456">
            <w:pPr>
              <w:jc w:val="center"/>
              <w:rPr>
                <w:rFonts w:eastAsia="Calibri" w:cs="Arial"/>
                <w:szCs w:val="22"/>
                <w:lang w:eastAsia="en-US"/>
              </w:rPr>
            </w:pPr>
            <w:r w:rsidRPr="00C213CC">
              <w:rPr>
                <w:rFonts w:eastAsia="Calibri" w:cs="Arial"/>
                <w:szCs w:val="22"/>
                <w:lang w:eastAsia="en-US"/>
              </w:rPr>
              <w:t>1.2.</w:t>
            </w:r>
          </w:p>
        </w:tc>
        <w:tc>
          <w:tcPr>
            <w:tcW w:w="3118" w:type="dxa"/>
            <w:shd w:val="clear" w:color="auto" w:fill="auto"/>
          </w:tcPr>
          <w:p w:rsidR="002B2456" w:rsidRPr="00C213CC" w:rsidRDefault="002B2456" w:rsidP="002B2456">
            <w:pPr>
              <w:rPr>
                <w:rFonts w:cs="Arial"/>
                <w:bCs/>
                <w:szCs w:val="22"/>
              </w:rPr>
            </w:pPr>
            <w:r w:rsidRPr="00C213CC">
              <w:rPr>
                <w:rFonts w:cs="Arial"/>
                <w:bCs/>
                <w:szCs w:val="22"/>
              </w:rPr>
              <w:t xml:space="preserve">Основное мероприятие </w:t>
            </w:r>
            <w:r w:rsidR="00C213CC" w:rsidRPr="00C213CC">
              <w:rPr>
                <w:rFonts w:cs="Arial"/>
                <w:bCs/>
                <w:szCs w:val="22"/>
              </w:rPr>
              <w:t>«</w:t>
            </w:r>
            <w:r w:rsidRPr="00C213CC">
              <w:rPr>
                <w:rFonts w:cs="Arial"/>
                <w:bCs/>
                <w:szCs w:val="22"/>
              </w:rPr>
              <w:t>Обеспечение сбалансированности бюджетов поселений района, предоставление межбюджетных трансфертов на исполнение вопросов местного значения поселений, для компенсации дополнительных расходов, возникших в результате решений, принятых органами власти другого уровня</w:t>
            </w:r>
            <w:r w:rsidR="00C213CC" w:rsidRPr="00C213CC">
              <w:rPr>
                <w:rFonts w:cs="Arial"/>
                <w:bCs/>
                <w:szCs w:val="22"/>
              </w:rPr>
              <w:t>»</w:t>
            </w:r>
          </w:p>
        </w:tc>
        <w:tc>
          <w:tcPr>
            <w:tcW w:w="5387" w:type="dxa"/>
            <w:shd w:val="clear" w:color="auto" w:fill="auto"/>
          </w:tcPr>
          <w:p w:rsidR="002B2456" w:rsidRPr="00C213CC" w:rsidRDefault="0038487A" w:rsidP="002B2456">
            <w:pPr>
              <w:rPr>
                <w:rFonts w:cs="Arial"/>
                <w:szCs w:val="22"/>
              </w:rPr>
            </w:pPr>
            <w:r w:rsidRPr="00C213CC">
              <w:rPr>
                <w:rFonts w:cs="Arial"/>
                <w:szCs w:val="22"/>
              </w:rPr>
              <w:t>п</w:t>
            </w:r>
            <w:r w:rsidR="002B2456" w:rsidRPr="00C213CC">
              <w:rPr>
                <w:rFonts w:cs="Arial"/>
                <w:szCs w:val="22"/>
              </w:rPr>
              <w:t>редоставление межбюджетных трансфертов поселениям: субвенций, иных межбюджетных трансфертов на поддержку мер по обеспечению сбалансированности местных бюджетов, иных межбюджетных трансфертов.</w:t>
            </w:r>
          </w:p>
          <w:p w:rsidR="002B2456" w:rsidRPr="00C213CC" w:rsidRDefault="002B2456" w:rsidP="002B2456">
            <w:pPr>
              <w:rPr>
                <w:rFonts w:eastAsia="Calibri" w:cs="Arial"/>
                <w:szCs w:val="22"/>
                <w:lang w:eastAsia="en-US"/>
              </w:rPr>
            </w:pPr>
            <w:r w:rsidRPr="00C213CC">
              <w:rPr>
                <w:rFonts w:eastAsia="Calibri" w:cs="Arial"/>
                <w:szCs w:val="22"/>
                <w:lang w:eastAsia="en-US"/>
              </w:rPr>
              <w:t xml:space="preserve">При проведении оценки эффективности муниципальных программ, в случае неполного освоения средств по исполнению делегированных полномочий в рамках других муниципальных программах района, из расходов муниципальной программы </w:t>
            </w:r>
            <w:r w:rsidR="00C213CC" w:rsidRPr="00C213CC">
              <w:rPr>
                <w:rFonts w:eastAsia="Calibri" w:cs="Arial"/>
                <w:szCs w:val="22"/>
                <w:lang w:eastAsia="en-US"/>
              </w:rPr>
              <w:t>«</w:t>
            </w:r>
            <w:r w:rsidRPr="00C213CC">
              <w:rPr>
                <w:rFonts w:eastAsia="Calibri" w:cs="Arial"/>
                <w:szCs w:val="22"/>
                <w:lang w:eastAsia="en-US"/>
              </w:rPr>
              <w:t>Управление в сфере муниципальных финансов в Нижневартовском районе</w:t>
            </w:r>
            <w:r w:rsidR="00C213CC" w:rsidRPr="00C213CC">
              <w:rPr>
                <w:rFonts w:eastAsia="Calibri" w:cs="Arial"/>
                <w:szCs w:val="22"/>
                <w:lang w:eastAsia="en-US"/>
              </w:rPr>
              <w:t>»</w:t>
            </w:r>
            <w:r w:rsidRPr="00C213CC">
              <w:rPr>
                <w:rFonts w:eastAsia="Calibri" w:cs="Arial"/>
                <w:szCs w:val="22"/>
                <w:lang w:eastAsia="en-US"/>
              </w:rPr>
              <w:t xml:space="preserve"> необходимо исключать объем средств, предусмотренный на предоставление иных межбюджетных трансфертов на обеспечение сбалансированности, в части делегированных полномочий, а также </w:t>
            </w:r>
            <w:r w:rsidR="0038487A" w:rsidRPr="00C213CC">
              <w:rPr>
                <w:rFonts w:eastAsia="Calibri" w:cs="Arial"/>
                <w:szCs w:val="22"/>
                <w:lang w:eastAsia="en-US"/>
              </w:rPr>
              <w:t>объем зарезервированных средств</w:t>
            </w:r>
          </w:p>
        </w:tc>
        <w:tc>
          <w:tcPr>
            <w:tcW w:w="5245" w:type="dxa"/>
            <w:shd w:val="clear" w:color="auto" w:fill="auto"/>
          </w:tcPr>
          <w:p w:rsidR="002B2456" w:rsidRPr="00C213CC" w:rsidRDefault="0038487A" w:rsidP="0038487A">
            <w:pPr>
              <w:autoSpaceDE w:val="0"/>
              <w:autoSpaceDN w:val="0"/>
              <w:adjustRightInd w:val="0"/>
              <w:rPr>
                <w:rFonts w:eastAsia="Calibri" w:cs="Arial"/>
                <w:szCs w:val="22"/>
                <w:lang w:eastAsia="en-US"/>
              </w:rPr>
            </w:pPr>
            <w:r w:rsidRPr="00C213CC">
              <w:rPr>
                <w:rFonts w:eastAsia="Calibri" w:cs="Arial"/>
                <w:szCs w:val="22"/>
                <w:lang w:eastAsia="en-US"/>
              </w:rPr>
              <w:t>р</w:t>
            </w:r>
            <w:r w:rsidR="002B2456" w:rsidRPr="00C213CC">
              <w:rPr>
                <w:rFonts w:eastAsia="Calibri" w:cs="Arial"/>
                <w:szCs w:val="22"/>
                <w:lang w:eastAsia="en-US"/>
              </w:rPr>
              <w:t xml:space="preserve">ешение Думы района от </w:t>
            </w:r>
            <w:hyperlink r:id="rId66" w:tgtFrame="Logical" w:history="1">
              <w:r w:rsidR="002B2456" w:rsidRPr="0006732B">
                <w:rPr>
                  <w:rStyle w:val="af9"/>
                  <w:rFonts w:eastAsia="Calibri" w:cs="Arial"/>
                  <w:szCs w:val="22"/>
                  <w:lang w:eastAsia="en-US"/>
                </w:rPr>
                <w:t>26.11.2019 № 463</w:t>
              </w:r>
            </w:hyperlink>
            <w:r w:rsidR="002B2456" w:rsidRPr="00C213CC">
              <w:rPr>
                <w:rFonts w:eastAsia="Calibri" w:cs="Arial"/>
                <w:szCs w:val="22"/>
                <w:lang w:eastAsia="en-US"/>
              </w:rPr>
              <w:t xml:space="preserve"> </w:t>
            </w:r>
            <w:r w:rsidR="00C213CC" w:rsidRPr="00C213CC">
              <w:rPr>
                <w:rFonts w:eastAsia="Calibri" w:cs="Arial"/>
                <w:szCs w:val="22"/>
                <w:lang w:eastAsia="en-US"/>
              </w:rPr>
              <w:t>«</w:t>
            </w:r>
            <w:r w:rsidR="002B2456" w:rsidRPr="00C213CC">
              <w:rPr>
                <w:rFonts w:eastAsia="Calibri" w:cs="Arial"/>
                <w:szCs w:val="22"/>
                <w:lang w:eastAsia="en-US"/>
              </w:rPr>
              <w:t>Об утверждении Правил предоставления межбюджетных трансфертов из бюджета Нижневартовского района бюджетам городских, сельских поселений, входящих в состав Нижневартовского района</w:t>
            </w:r>
            <w:r w:rsidR="00C213CC" w:rsidRPr="00C213CC">
              <w:rPr>
                <w:rFonts w:eastAsia="Calibri" w:cs="Arial"/>
                <w:szCs w:val="22"/>
                <w:lang w:eastAsia="en-US"/>
              </w:rPr>
              <w:t>»</w:t>
            </w:r>
          </w:p>
        </w:tc>
      </w:tr>
      <w:tr w:rsidR="002B2456" w:rsidRPr="00C213CC" w:rsidTr="0038487A">
        <w:trPr>
          <w:jc w:val="right"/>
        </w:trPr>
        <w:tc>
          <w:tcPr>
            <w:tcW w:w="1560" w:type="dxa"/>
            <w:shd w:val="clear" w:color="auto" w:fill="auto"/>
            <w:hideMark/>
          </w:tcPr>
          <w:p w:rsidR="002B2456" w:rsidRPr="00C213CC" w:rsidRDefault="002B2456" w:rsidP="002B2456">
            <w:pPr>
              <w:jc w:val="center"/>
              <w:rPr>
                <w:rFonts w:eastAsia="Calibri" w:cs="Arial"/>
                <w:szCs w:val="22"/>
                <w:lang w:eastAsia="en-US"/>
              </w:rPr>
            </w:pPr>
            <w:r w:rsidRPr="00C213CC">
              <w:rPr>
                <w:rFonts w:eastAsia="Calibri" w:cs="Arial"/>
                <w:szCs w:val="22"/>
                <w:lang w:eastAsia="en-US"/>
              </w:rPr>
              <w:t>1.3.</w:t>
            </w:r>
          </w:p>
        </w:tc>
        <w:tc>
          <w:tcPr>
            <w:tcW w:w="3118" w:type="dxa"/>
            <w:shd w:val="clear" w:color="auto" w:fill="auto"/>
          </w:tcPr>
          <w:p w:rsidR="002B2456" w:rsidRPr="00C213CC" w:rsidRDefault="002B2456" w:rsidP="002B2456">
            <w:pPr>
              <w:rPr>
                <w:rFonts w:eastAsia="Calibri" w:cs="Arial"/>
                <w:szCs w:val="22"/>
                <w:lang w:eastAsia="en-US"/>
              </w:rPr>
            </w:pPr>
            <w:r w:rsidRPr="00C213CC">
              <w:rPr>
                <w:rFonts w:cs="Arial"/>
                <w:bCs/>
                <w:szCs w:val="22"/>
              </w:rPr>
              <w:t xml:space="preserve">Основное мероприятие </w:t>
            </w:r>
            <w:r w:rsidR="00C213CC" w:rsidRPr="00C213CC">
              <w:rPr>
                <w:rFonts w:cs="Arial"/>
                <w:bCs/>
                <w:szCs w:val="22"/>
              </w:rPr>
              <w:t>«</w:t>
            </w:r>
            <w:r w:rsidRPr="00C213CC">
              <w:rPr>
                <w:rFonts w:cs="Arial"/>
                <w:bCs/>
                <w:szCs w:val="22"/>
              </w:rPr>
              <w:t>Повышение эффективности управления муниципальными финансами</w:t>
            </w:r>
            <w:r w:rsidR="00C213CC" w:rsidRPr="00C213CC">
              <w:rPr>
                <w:rFonts w:cs="Arial"/>
                <w:bCs/>
                <w:szCs w:val="22"/>
              </w:rPr>
              <w:t>»</w:t>
            </w:r>
          </w:p>
        </w:tc>
        <w:tc>
          <w:tcPr>
            <w:tcW w:w="5387" w:type="dxa"/>
            <w:shd w:val="clear" w:color="auto" w:fill="auto"/>
          </w:tcPr>
          <w:p w:rsidR="002B2456" w:rsidRPr="00C213CC" w:rsidRDefault="0038487A" w:rsidP="002B2456">
            <w:pPr>
              <w:rPr>
                <w:rFonts w:eastAsia="Calibri" w:cs="Arial"/>
                <w:szCs w:val="22"/>
                <w:lang w:eastAsia="en-US"/>
              </w:rPr>
            </w:pPr>
            <w:r w:rsidRPr="00C213CC">
              <w:rPr>
                <w:rFonts w:cs="Arial"/>
                <w:szCs w:val="22"/>
              </w:rPr>
              <w:t>п</w:t>
            </w:r>
            <w:r w:rsidR="002B2456" w:rsidRPr="00C213CC">
              <w:rPr>
                <w:rFonts w:cs="Arial"/>
                <w:szCs w:val="22"/>
              </w:rPr>
              <w:t>редоставление иных межбюджетных трансфертов на поощрение за достижение наиболее высоких показателей качества организации и осуществления бюджетного процесса в органах местного самоуправления городских и сельских поселений района</w:t>
            </w:r>
          </w:p>
        </w:tc>
        <w:tc>
          <w:tcPr>
            <w:tcW w:w="5245" w:type="dxa"/>
            <w:shd w:val="clear" w:color="auto" w:fill="auto"/>
          </w:tcPr>
          <w:p w:rsidR="002B2456" w:rsidRPr="00C213CC" w:rsidRDefault="0038487A" w:rsidP="0038487A">
            <w:pPr>
              <w:rPr>
                <w:rFonts w:cs="Arial"/>
                <w:szCs w:val="22"/>
              </w:rPr>
            </w:pPr>
            <w:r w:rsidRPr="00C213CC">
              <w:rPr>
                <w:rFonts w:cs="Arial"/>
                <w:szCs w:val="22"/>
              </w:rPr>
              <w:t>п</w:t>
            </w:r>
            <w:r w:rsidR="002B2456" w:rsidRPr="00C213CC">
              <w:rPr>
                <w:rFonts w:cs="Arial"/>
                <w:szCs w:val="22"/>
              </w:rPr>
              <w:t>остановление администрации района от 11.05.2011 №</w:t>
            </w:r>
            <w:r w:rsidRPr="00C213CC">
              <w:rPr>
                <w:rFonts w:cs="Arial"/>
                <w:szCs w:val="22"/>
              </w:rPr>
              <w:t xml:space="preserve"> </w:t>
            </w:r>
            <w:r w:rsidR="002B2456" w:rsidRPr="00C213CC">
              <w:rPr>
                <w:rFonts w:cs="Arial"/>
                <w:szCs w:val="22"/>
              </w:rPr>
              <w:t xml:space="preserve">738 </w:t>
            </w:r>
            <w:r w:rsidR="00C213CC" w:rsidRPr="00C213CC">
              <w:rPr>
                <w:rFonts w:cs="Arial"/>
                <w:szCs w:val="22"/>
              </w:rPr>
              <w:t>«</w:t>
            </w:r>
            <w:r w:rsidR="002B2456" w:rsidRPr="00C213CC">
              <w:rPr>
                <w:rFonts w:cs="Arial"/>
                <w:szCs w:val="22"/>
              </w:rPr>
              <w:t>Об утверждении Порядка проведения мониторинга и оценки качества организации и осуществления бюджетного процесса органами местного самоуправления городских и сельских поселений района</w:t>
            </w:r>
            <w:r w:rsidR="00C213CC" w:rsidRPr="00C213CC">
              <w:rPr>
                <w:rFonts w:cs="Arial"/>
                <w:szCs w:val="22"/>
              </w:rPr>
              <w:t>»</w:t>
            </w:r>
          </w:p>
        </w:tc>
      </w:tr>
      <w:tr w:rsidR="002B2456" w:rsidRPr="00C213CC" w:rsidTr="0038487A">
        <w:trPr>
          <w:jc w:val="right"/>
        </w:trPr>
        <w:tc>
          <w:tcPr>
            <w:tcW w:w="15310" w:type="dxa"/>
            <w:gridSpan w:val="4"/>
            <w:shd w:val="clear" w:color="auto" w:fill="auto"/>
            <w:vAlign w:val="center"/>
          </w:tcPr>
          <w:p w:rsidR="002B2456" w:rsidRPr="00C213CC" w:rsidRDefault="002B2456" w:rsidP="002B2456">
            <w:pPr>
              <w:jc w:val="center"/>
              <w:rPr>
                <w:rFonts w:cs="Arial"/>
                <w:b/>
                <w:bCs/>
                <w:szCs w:val="22"/>
              </w:rPr>
            </w:pPr>
            <w:r w:rsidRPr="00C213CC">
              <w:rPr>
                <w:rFonts w:cs="Arial"/>
                <w:b/>
                <w:bCs/>
                <w:szCs w:val="22"/>
              </w:rPr>
              <w:t>Задача2: обеспечение сбалансированности бюджета Нижневартовского района, обеспечение условий для регулирования бюджетного процесса в районе и его совершенствование</w:t>
            </w:r>
          </w:p>
        </w:tc>
      </w:tr>
      <w:tr w:rsidR="002B2456" w:rsidRPr="00C213CC" w:rsidTr="0038487A">
        <w:trPr>
          <w:jc w:val="right"/>
        </w:trPr>
        <w:tc>
          <w:tcPr>
            <w:tcW w:w="15310" w:type="dxa"/>
            <w:gridSpan w:val="4"/>
            <w:shd w:val="clear" w:color="auto" w:fill="auto"/>
            <w:vAlign w:val="center"/>
          </w:tcPr>
          <w:p w:rsidR="002B2456" w:rsidRPr="00C213CC" w:rsidRDefault="002B2456" w:rsidP="002B2456">
            <w:pPr>
              <w:jc w:val="center"/>
              <w:rPr>
                <w:rFonts w:cs="Arial"/>
                <w:b/>
                <w:bCs/>
                <w:szCs w:val="22"/>
              </w:rPr>
            </w:pPr>
            <w:r w:rsidRPr="00C213CC">
              <w:rPr>
                <w:rFonts w:cs="Arial"/>
                <w:b/>
                <w:bCs/>
                <w:szCs w:val="22"/>
              </w:rPr>
              <w:t>Подпрограмма 2. Управление муниципальными финансами в Нижневартовском районе</w:t>
            </w:r>
          </w:p>
        </w:tc>
      </w:tr>
      <w:tr w:rsidR="002B2456" w:rsidRPr="00C213CC" w:rsidTr="0038487A">
        <w:trPr>
          <w:trHeight w:val="3936"/>
          <w:jc w:val="right"/>
        </w:trPr>
        <w:tc>
          <w:tcPr>
            <w:tcW w:w="1560" w:type="dxa"/>
            <w:shd w:val="clear" w:color="auto" w:fill="auto"/>
            <w:hideMark/>
          </w:tcPr>
          <w:p w:rsidR="002B2456" w:rsidRPr="00C213CC" w:rsidRDefault="002B2456" w:rsidP="002B2456">
            <w:pPr>
              <w:rPr>
                <w:rFonts w:eastAsia="Calibri" w:cs="Arial"/>
                <w:szCs w:val="22"/>
                <w:lang w:eastAsia="en-US"/>
              </w:rPr>
            </w:pPr>
            <w:r w:rsidRPr="00C213CC">
              <w:rPr>
                <w:rFonts w:eastAsia="Calibri" w:cs="Arial"/>
                <w:szCs w:val="22"/>
                <w:lang w:eastAsia="en-US"/>
              </w:rPr>
              <w:t>2.1.</w:t>
            </w:r>
          </w:p>
        </w:tc>
        <w:tc>
          <w:tcPr>
            <w:tcW w:w="3118" w:type="dxa"/>
            <w:shd w:val="clear" w:color="auto" w:fill="auto"/>
          </w:tcPr>
          <w:p w:rsidR="002B2456" w:rsidRPr="00C213CC" w:rsidRDefault="002B2456" w:rsidP="002B2456">
            <w:pPr>
              <w:rPr>
                <w:rFonts w:eastAsia="Calibri" w:cs="Arial"/>
                <w:szCs w:val="22"/>
                <w:lang w:eastAsia="en-US"/>
              </w:rPr>
            </w:pPr>
            <w:r w:rsidRPr="00C213CC">
              <w:rPr>
                <w:rFonts w:cs="Arial"/>
                <w:bCs/>
                <w:szCs w:val="22"/>
              </w:rPr>
              <w:t xml:space="preserve">Основное мероприятие </w:t>
            </w:r>
            <w:r w:rsidR="00C213CC" w:rsidRPr="00C213CC">
              <w:rPr>
                <w:rFonts w:cs="Arial"/>
                <w:bCs/>
                <w:szCs w:val="22"/>
              </w:rPr>
              <w:t>«</w:t>
            </w:r>
            <w:r w:rsidRPr="00C213CC">
              <w:rPr>
                <w:rFonts w:cs="Arial"/>
                <w:bCs/>
                <w:szCs w:val="22"/>
              </w:rPr>
              <w:t>Управление резервными средствами бюджета Нижневартовского района</w:t>
            </w:r>
            <w:r w:rsidR="00C213CC" w:rsidRPr="00C213CC">
              <w:rPr>
                <w:rFonts w:cs="Arial"/>
                <w:bCs/>
                <w:szCs w:val="22"/>
              </w:rPr>
              <w:t>»</w:t>
            </w:r>
          </w:p>
        </w:tc>
        <w:tc>
          <w:tcPr>
            <w:tcW w:w="5387" w:type="dxa"/>
            <w:shd w:val="clear" w:color="auto" w:fill="auto"/>
          </w:tcPr>
          <w:p w:rsidR="002B2456" w:rsidRPr="00C213CC" w:rsidRDefault="0038487A" w:rsidP="002B2456">
            <w:pPr>
              <w:rPr>
                <w:rFonts w:cs="Arial"/>
                <w:szCs w:val="22"/>
              </w:rPr>
            </w:pPr>
            <w:r w:rsidRPr="00C213CC">
              <w:rPr>
                <w:rFonts w:cs="Arial"/>
                <w:szCs w:val="22"/>
              </w:rPr>
              <w:t>ф</w:t>
            </w:r>
            <w:r w:rsidR="002B2456" w:rsidRPr="00C213CC">
              <w:rPr>
                <w:rFonts w:cs="Arial"/>
                <w:szCs w:val="22"/>
              </w:rPr>
              <w:t>ормирование:</w:t>
            </w:r>
          </w:p>
          <w:p w:rsidR="002B2456" w:rsidRPr="00C213CC" w:rsidRDefault="002B2456" w:rsidP="002B2456">
            <w:pPr>
              <w:rPr>
                <w:rFonts w:cs="Arial"/>
                <w:szCs w:val="22"/>
              </w:rPr>
            </w:pPr>
            <w:r w:rsidRPr="00C213CC">
              <w:rPr>
                <w:rFonts w:cs="Arial"/>
                <w:szCs w:val="22"/>
              </w:rPr>
              <w:t>резервного фонда администрации района;</w:t>
            </w:r>
          </w:p>
          <w:p w:rsidR="002B2456" w:rsidRPr="00C213CC" w:rsidRDefault="002B2456" w:rsidP="002B2456">
            <w:pPr>
              <w:rPr>
                <w:rFonts w:cs="Arial"/>
                <w:szCs w:val="22"/>
              </w:rPr>
            </w:pPr>
            <w:r w:rsidRPr="00C213CC">
              <w:rPr>
                <w:rFonts w:cs="Arial"/>
                <w:szCs w:val="22"/>
              </w:rPr>
              <w:t>условно утверждаемых расходов;</w:t>
            </w:r>
          </w:p>
          <w:p w:rsidR="002B2456" w:rsidRPr="00C213CC" w:rsidRDefault="002B2456" w:rsidP="002B2456">
            <w:pPr>
              <w:rPr>
                <w:rFonts w:cs="Arial"/>
                <w:szCs w:val="22"/>
              </w:rPr>
            </w:pPr>
            <w:r w:rsidRPr="00C213CC">
              <w:rPr>
                <w:rFonts w:cs="Arial"/>
                <w:szCs w:val="22"/>
              </w:rPr>
              <w:t>резерва на софинансирование государственных программ Ханты</w:t>
            </w:r>
            <w:r w:rsidR="0038487A" w:rsidRPr="00C213CC">
              <w:rPr>
                <w:rFonts w:cs="Arial"/>
                <w:szCs w:val="22"/>
              </w:rPr>
              <w:t>-Мансийского автономного округа ‒</w:t>
            </w:r>
            <w:r w:rsidRPr="00C213CC">
              <w:rPr>
                <w:rFonts w:cs="Arial"/>
                <w:szCs w:val="22"/>
              </w:rPr>
              <w:t xml:space="preserve"> Югры;</w:t>
            </w:r>
          </w:p>
          <w:p w:rsidR="002B2456" w:rsidRPr="00C213CC" w:rsidRDefault="002B2456" w:rsidP="002B2456">
            <w:pPr>
              <w:rPr>
                <w:rFonts w:cs="Arial"/>
                <w:szCs w:val="22"/>
              </w:rPr>
            </w:pPr>
            <w:r w:rsidRPr="00C213CC">
              <w:rPr>
                <w:rFonts w:cs="Arial"/>
                <w:szCs w:val="22"/>
              </w:rPr>
              <w:t>резерва на выполнение мероприятий по подготовке объектов жилищно-коммунального хозяйства и социальной сферы к работе в осенне-зимний период на территории района, включающих приобретение энергоносителей (нефть, электроэнергия)</w:t>
            </w:r>
          </w:p>
          <w:p w:rsidR="002B2456" w:rsidRPr="00C213CC" w:rsidRDefault="002B2456" w:rsidP="002B2456">
            <w:pPr>
              <w:rPr>
                <w:rFonts w:cs="Arial"/>
                <w:szCs w:val="22"/>
              </w:rPr>
            </w:pPr>
            <w:r w:rsidRPr="00C213CC">
              <w:rPr>
                <w:rFonts w:cs="Arial"/>
                <w:szCs w:val="22"/>
              </w:rPr>
              <w:t>резерва на реализацию инициативных проектов в районе.</w:t>
            </w:r>
          </w:p>
        </w:tc>
        <w:tc>
          <w:tcPr>
            <w:tcW w:w="5245" w:type="dxa"/>
            <w:shd w:val="clear" w:color="auto" w:fill="auto"/>
          </w:tcPr>
          <w:p w:rsidR="002B2456" w:rsidRPr="00C213CC" w:rsidRDefault="0038487A" w:rsidP="002B2456">
            <w:pPr>
              <w:rPr>
                <w:rFonts w:cs="Arial"/>
                <w:szCs w:val="22"/>
              </w:rPr>
            </w:pPr>
            <w:r w:rsidRPr="00C213CC">
              <w:rPr>
                <w:rFonts w:cs="Arial"/>
                <w:szCs w:val="22"/>
              </w:rPr>
              <w:t>п</w:t>
            </w:r>
            <w:r w:rsidR="002B2456" w:rsidRPr="00C213CC">
              <w:rPr>
                <w:rFonts w:cs="Arial"/>
                <w:szCs w:val="22"/>
              </w:rPr>
              <w:t xml:space="preserve">остановление администрации района от 24.12.2012 </w:t>
            </w:r>
            <w:r w:rsidR="002B2456" w:rsidRPr="0006732B">
              <w:rPr>
                <w:rFonts w:cs="Arial"/>
                <w:szCs w:val="22"/>
              </w:rPr>
              <w:t xml:space="preserve">№ 112 </w:t>
            </w:r>
            <w:r w:rsidR="00C213CC" w:rsidRPr="0006732B">
              <w:rPr>
                <w:rFonts w:cs="Arial"/>
                <w:szCs w:val="22"/>
              </w:rPr>
              <w:t>«</w:t>
            </w:r>
            <w:r w:rsidR="002B2456" w:rsidRPr="0006732B">
              <w:rPr>
                <w:rFonts w:cs="Arial"/>
                <w:szCs w:val="22"/>
              </w:rPr>
              <w:t>Об утверждении</w:t>
            </w:r>
            <w:r w:rsidR="002B2456" w:rsidRPr="00C213CC">
              <w:rPr>
                <w:rFonts w:cs="Arial"/>
                <w:szCs w:val="22"/>
              </w:rPr>
              <w:t xml:space="preserve"> положения о порядке использования бюджетных ассигнований резервного фонда администрации района</w:t>
            </w:r>
            <w:r w:rsidR="00C213CC" w:rsidRPr="00C213CC">
              <w:rPr>
                <w:rFonts w:cs="Arial"/>
                <w:szCs w:val="22"/>
              </w:rPr>
              <w:t>»</w:t>
            </w:r>
            <w:r w:rsidR="002B2456" w:rsidRPr="00C213CC">
              <w:rPr>
                <w:rFonts w:cs="Arial"/>
                <w:szCs w:val="22"/>
              </w:rPr>
              <w:t>;</w:t>
            </w:r>
          </w:p>
          <w:p w:rsidR="002B2456" w:rsidRPr="00C213CC" w:rsidRDefault="002B2456" w:rsidP="002B2456">
            <w:pPr>
              <w:rPr>
                <w:rFonts w:cs="Arial"/>
                <w:szCs w:val="22"/>
              </w:rPr>
            </w:pPr>
            <w:r w:rsidRPr="00C213CC">
              <w:rPr>
                <w:rFonts w:cs="Arial"/>
                <w:szCs w:val="22"/>
              </w:rPr>
              <w:t xml:space="preserve">Порядок использования зарезервированных средств в составе утвержденных решением Думы района о бюджете района бюджетных ассигнований утверждён согласно приложению 1 к муниципальной программе </w:t>
            </w:r>
            <w:r w:rsidR="00C213CC" w:rsidRPr="00C213CC">
              <w:rPr>
                <w:rFonts w:cs="Arial"/>
                <w:szCs w:val="22"/>
              </w:rPr>
              <w:t>«</w:t>
            </w:r>
            <w:r w:rsidRPr="00C213CC">
              <w:rPr>
                <w:rFonts w:cs="Arial"/>
                <w:szCs w:val="22"/>
              </w:rPr>
              <w:t>Управление в сфере муниципальных фи</w:t>
            </w:r>
            <w:r w:rsidR="0038487A" w:rsidRPr="00C213CC">
              <w:rPr>
                <w:rFonts w:cs="Arial"/>
                <w:szCs w:val="22"/>
              </w:rPr>
              <w:t>нансов в Нижневартовском районе</w:t>
            </w:r>
            <w:r w:rsidR="00C213CC" w:rsidRPr="00C213CC">
              <w:rPr>
                <w:rFonts w:cs="Arial"/>
                <w:szCs w:val="22"/>
              </w:rPr>
              <w:t>»</w:t>
            </w:r>
          </w:p>
          <w:p w:rsidR="002B2456" w:rsidRPr="00C213CC" w:rsidRDefault="002B2456" w:rsidP="002B2456">
            <w:pPr>
              <w:rPr>
                <w:rFonts w:cs="Arial"/>
                <w:color w:val="FF0000"/>
                <w:szCs w:val="22"/>
              </w:rPr>
            </w:pPr>
          </w:p>
        </w:tc>
      </w:tr>
      <w:tr w:rsidR="002B2456" w:rsidRPr="00C213CC" w:rsidTr="0038487A">
        <w:trPr>
          <w:trHeight w:val="1352"/>
          <w:jc w:val="right"/>
        </w:trPr>
        <w:tc>
          <w:tcPr>
            <w:tcW w:w="1560" w:type="dxa"/>
            <w:shd w:val="clear" w:color="auto" w:fill="auto"/>
            <w:hideMark/>
          </w:tcPr>
          <w:p w:rsidR="002B2456" w:rsidRPr="00C213CC" w:rsidRDefault="002B2456" w:rsidP="002B2456">
            <w:pPr>
              <w:rPr>
                <w:rFonts w:eastAsia="Calibri" w:cs="Arial"/>
                <w:szCs w:val="22"/>
                <w:lang w:eastAsia="en-US"/>
              </w:rPr>
            </w:pPr>
            <w:r w:rsidRPr="00C213CC">
              <w:rPr>
                <w:rFonts w:eastAsia="Calibri" w:cs="Arial"/>
                <w:szCs w:val="22"/>
                <w:lang w:eastAsia="en-US"/>
              </w:rPr>
              <w:t>2.2.</w:t>
            </w:r>
          </w:p>
        </w:tc>
        <w:tc>
          <w:tcPr>
            <w:tcW w:w="3118" w:type="dxa"/>
            <w:shd w:val="clear" w:color="auto" w:fill="auto"/>
          </w:tcPr>
          <w:p w:rsidR="002B2456" w:rsidRPr="00C213CC" w:rsidRDefault="002B2456" w:rsidP="002B2456">
            <w:pPr>
              <w:rPr>
                <w:rFonts w:eastAsia="Calibri" w:cs="Arial"/>
                <w:szCs w:val="22"/>
                <w:lang w:eastAsia="en-US"/>
              </w:rPr>
            </w:pPr>
            <w:r w:rsidRPr="00C213CC">
              <w:rPr>
                <w:rFonts w:cs="Arial"/>
                <w:bCs/>
                <w:szCs w:val="22"/>
              </w:rPr>
              <w:t xml:space="preserve">Основное мероприятие </w:t>
            </w:r>
            <w:r w:rsidR="00C213CC" w:rsidRPr="00C213CC">
              <w:rPr>
                <w:rFonts w:cs="Arial"/>
                <w:bCs/>
                <w:szCs w:val="22"/>
              </w:rPr>
              <w:t>«</w:t>
            </w:r>
            <w:r w:rsidRPr="00C213CC">
              <w:rPr>
                <w:rFonts w:cs="Arial"/>
                <w:bCs/>
                <w:szCs w:val="22"/>
              </w:rPr>
              <w:t>Эффективное управление муниципальным долгом</w:t>
            </w:r>
            <w:r w:rsidR="00C213CC" w:rsidRPr="00C213CC">
              <w:rPr>
                <w:rFonts w:cs="Arial"/>
                <w:bCs/>
                <w:szCs w:val="22"/>
              </w:rPr>
              <w:t>»</w:t>
            </w:r>
          </w:p>
        </w:tc>
        <w:tc>
          <w:tcPr>
            <w:tcW w:w="5387" w:type="dxa"/>
            <w:shd w:val="clear" w:color="auto" w:fill="auto"/>
          </w:tcPr>
          <w:p w:rsidR="002B2456" w:rsidRPr="00C213CC" w:rsidRDefault="0038487A" w:rsidP="002B2456">
            <w:pPr>
              <w:contextualSpacing/>
              <w:rPr>
                <w:rFonts w:eastAsia="Calibri" w:cs="Arial"/>
                <w:szCs w:val="22"/>
                <w:lang w:eastAsia="en-US"/>
              </w:rPr>
            </w:pPr>
            <w:r w:rsidRPr="00C213CC">
              <w:rPr>
                <w:rFonts w:cs="Arial"/>
                <w:szCs w:val="22"/>
                <w:lang w:eastAsia="ar-SA"/>
              </w:rPr>
              <w:t>у</w:t>
            </w:r>
            <w:r w:rsidR="002B2456" w:rsidRPr="00C213CC">
              <w:rPr>
                <w:rFonts w:cs="Arial"/>
                <w:szCs w:val="22"/>
                <w:lang w:eastAsia="ar-SA"/>
              </w:rPr>
              <w:t>правление муниципальным долгом района, планирование ассигнований по погашению и обслуживанию долговых обязательств района, осуществление учета долговых обязательств района.</w:t>
            </w:r>
          </w:p>
        </w:tc>
        <w:tc>
          <w:tcPr>
            <w:tcW w:w="5245" w:type="dxa"/>
            <w:shd w:val="clear" w:color="auto" w:fill="auto"/>
          </w:tcPr>
          <w:p w:rsidR="002B2456" w:rsidRPr="00C213CC" w:rsidRDefault="0038487A" w:rsidP="002B2456">
            <w:pPr>
              <w:rPr>
                <w:rFonts w:eastAsia="Calibri" w:cs="Arial"/>
                <w:szCs w:val="22"/>
                <w:lang w:eastAsia="en-US"/>
              </w:rPr>
            </w:pPr>
            <w:r w:rsidRPr="00C213CC">
              <w:rPr>
                <w:rFonts w:cs="Arial"/>
                <w:szCs w:val="22"/>
              </w:rPr>
              <w:t>Статья</w:t>
            </w:r>
            <w:r w:rsidR="002B2456" w:rsidRPr="00C213CC">
              <w:rPr>
                <w:rFonts w:cs="Arial"/>
                <w:szCs w:val="22"/>
              </w:rPr>
              <w:t xml:space="preserve"> 107 </w:t>
            </w:r>
            <w:hyperlink r:id="rId67" w:tooltip="Бюджетного кодекса" w:history="1">
              <w:r w:rsidR="002B2456" w:rsidRPr="0006732B">
                <w:rPr>
                  <w:rStyle w:val="af9"/>
                  <w:rFonts w:cs="Arial"/>
                  <w:szCs w:val="22"/>
                </w:rPr>
                <w:t>Бюджетного кодекса</w:t>
              </w:r>
            </w:hyperlink>
            <w:r w:rsidR="002B2456" w:rsidRPr="00C213CC">
              <w:rPr>
                <w:rFonts w:cs="Arial"/>
                <w:szCs w:val="22"/>
              </w:rPr>
              <w:t xml:space="preserve"> Российской Федерации</w:t>
            </w:r>
          </w:p>
        </w:tc>
      </w:tr>
    </w:tbl>
    <w:p w:rsidR="002B2456" w:rsidRPr="00C213CC" w:rsidRDefault="002B2456" w:rsidP="002B2456">
      <w:pPr>
        <w:widowControl w:val="0"/>
        <w:tabs>
          <w:tab w:val="left" w:pos="9498"/>
        </w:tabs>
        <w:autoSpaceDE w:val="0"/>
        <w:autoSpaceDN w:val="0"/>
        <w:adjustRightInd w:val="0"/>
        <w:ind w:left="9639"/>
        <w:jc w:val="right"/>
        <w:rPr>
          <w:rFonts w:cs="Arial"/>
        </w:rPr>
      </w:pPr>
    </w:p>
    <w:p w:rsidR="002B2456" w:rsidRPr="00C213CC" w:rsidRDefault="002B2456" w:rsidP="002B2456">
      <w:pPr>
        <w:rPr>
          <w:rFonts w:cs="Arial"/>
        </w:rPr>
      </w:pPr>
      <w:r w:rsidRPr="00C213CC">
        <w:rPr>
          <w:rFonts w:cs="Arial"/>
        </w:rPr>
        <w:br w:type="page"/>
      </w:r>
    </w:p>
    <w:p w:rsidR="00C213CC" w:rsidRPr="00C213CC" w:rsidRDefault="002B2456" w:rsidP="002B2456">
      <w:pPr>
        <w:widowControl w:val="0"/>
        <w:tabs>
          <w:tab w:val="left" w:pos="9498"/>
        </w:tabs>
        <w:autoSpaceDE w:val="0"/>
        <w:autoSpaceDN w:val="0"/>
        <w:adjustRightInd w:val="0"/>
        <w:ind w:left="9639"/>
        <w:jc w:val="right"/>
        <w:rPr>
          <w:rFonts w:cs="Arial"/>
        </w:rPr>
      </w:pPr>
      <w:r w:rsidRPr="00C213CC">
        <w:rPr>
          <w:rFonts w:cs="Arial"/>
        </w:rPr>
        <w:t>Приложение 3</w:t>
      </w:r>
    </w:p>
    <w:p w:rsidR="00C213CC" w:rsidRPr="00C213CC" w:rsidRDefault="00C213CC" w:rsidP="002B2456">
      <w:pPr>
        <w:widowControl w:val="0"/>
        <w:tabs>
          <w:tab w:val="left" w:pos="9498"/>
        </w:tabs>
        <w:autoSpaceDE w:val="0"/>
        <w:autoSpaceDN w:val="0"/>
        <w:adjustRightInd w:val="0"/>
        <w:ind w:left="9639"/>
        <w:jc w:val="right"/>
        <w:rPr>
          <w:rFonts w:cs="Arial"/>
        </w:rPr>
      </w:pPr>
    </w:p>
    <w:p w:rsidR="002B2456" w:rsidRPr="0006732B" w:rsidRDefault="002B2456" w:rsidP="0006732B">
      <w:pPr>
        <w:widowControl w:val="0"/>
        <w:autoSpaceDE w:val="0"/>
        <w:autoSpaceDN w:val="0"/>
        <w:adjustRightInd w:val="0"/>
        <w:ind w:firstLine="142"/>
        <w:rPr>
          <w:rFonts w:cs="Arial"/>
          <w:b/>
          <w:bCs/>
          <w:sz w:val="28"/>
          <w:szCs w:val="26"/>
        </w:rPr>
      </w:pPr>
      <w:r w:rsidRPr="0006732B">
        <w:rPr>
          <w:rFonts w:cs="Arial"/>
          <w:b/>
          <w:bCs/>
          <w:sz w:val="28"/>
          <w:szCs w:val="26"/>
        </w:rPr>
        <w:t>Показатели, характеризующие эффективность структурного элемента</w:t>
      </w:r>
      <w:r w:rsidR="0006732B" w:rsidRPr="0006732B">
        <w:rPr>
          <w:rFonts w:cs="Arial"/>
          <w:b/>
          <w:bCs/>
          <w:sz w:val="28"/>
          <w:szCs w:val="26"/>
        </w:rPr>
        <w:t xml:space="preserve"> </w:t>
      </w:r>
      <w:r w:rsidRPr="0006732B">
        <w:rPr>
          <w:rFonts w:cs="Arial"/>
          <w:b/>
          <w:bCs/>
          <w:sz w:val="28"/>
          <w:szCs w:val="26"/>
        </w:rPr>
        <w:t>муниципальной программы</w:t>
      </w:r>
    </w:p>
    <w:p w:rsidR="002B2456" w:rsidRPr="00C213CC" w:rsidRDefault="002B2456" w:rsidP="002B2456">
      <w:pPr>
        <w:widowControl w:val="0"/>
        <w:autoSpaceDE w:val="0"/>
        <w:autoSpaceDN w:val="0"/>
        <w:adjustRightInd w:val="0"/>
        <w:rPr>
          <w:rFonts w:cs="Arial"/>
        </w:rPr>
      </w:pPr>
    </w:p>
    <w:tbl>
      <w:tblPr>
        <w:tblW w:w="1541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3259"/>
        <w:gridCol w:w="2126"/>
        <w:gridCol w:w="1985"/>
        <w:gridCol w:w="1842"/>
        <w:gridCol w:w="1276"/>
        <w:gridCol w:w="1418"/>
        <w:gridCol w:w="2800"/>
      </w:tblGrid>
      <w:tr w:rsidR="00C213CC" w:rsidRPr="00C213CC" w:rsidTr="002F2281">
        <w:trPr>
          <w:trHeight w:val="492"/>
          <w:jc w:val="right"/>
        </w:trPr>
        <w:tc>
          <w:tcPr>
            <w:tcW w:w="711" w:type="dxa"/>
            <w:vMerge w:val="restart"/>
            <w:tcBorders>
              <w:top w:val="single" w:sz="4" w:space="0" w:color="auto"/>
              <w:left w:val="single" w:sz="4" w:space="0" w:color="auto"/>
              <w:bottom w:val="single" w:sz="4" w:space="0" w:color="auto"/>
              <w:right w:val="single" w:sz="4" w:space="0" w:color="auto"/>
            </w:tcBorders>
            <w:shd w:val="clear" w:color="auto" w:fill="auto"/>
          </w:tcPr>
          <w:p w:rsidR="002B2456" w:rsidRPr="00C213CC" w:rsidRDefault="002B2456" w:rsidP="0006732B">
            <w:pPr>
              <w:widowControl w:val="0"/>
              <w:autoSpaceDE w:val="0"/>
              <w:autoSpaceDN w:val="0"/>
              <w:adjustRightInd w:val="0"/>
              <w:ind w:firstLine="0"/>
              <w:jc w:val="center"/>
              <w:rPr>
                <w:rFonts w:cs="Arial"/>
                <w:b/>
                <w:szCs w:val="22"/>
              </w:rPr>
            </w:pPr>
            <w:r w:rsidRPr="00C213CC">
              <w:rPr>
                <w:rFonts w:cs="Arial"/>
                <w:b/>
                <w:szCs w:val="22"/>
              </w:rPr>
              <w:t>№</w:t>
            </w:r>
          </w:p>
          <w:p w:rsidR="002B2456" w:rsidRPr="00C213CC" w:rsidRDefault="002B2456" w:rsidP="0006732B">
            <w:pPr>
              <w:widowControl w:val="0"/>
              <w:autoSpaceDE w:val="0"/>
              <w:autoSpaceDN w:val="0"/>
              <w:adjustRightInd w:val="0"/>
              <w:ind w:firstLine="0"/>
              <w:jc w:val="center"/>
              <w:rPr>
                <w:rFonts w:cs="Arial"/>
                <w:b/>
                <w:szCs w:val="22"/>
              </w:rPr>
            </w:pPr>
          </w:p>
        </w:tc>
        <w:tc>
          <w:tcPr>
            <w:tcW w:w="3259" w:type="dxa"/>
            <w:vMerge w:val="restart"/>
            <w:tcBorders>
              <w:top w:val="single" w:sz="4" w:space="0" w:color="auto"/>
              <w:left w:val="single" w:sz="4" w:space="0" w:color="auto"/>
              <w:bottom w:val="single" w:sz="4" w:space="0" w:color="auto"/>
              <w:right w:val="single" w:sz="4" w:space="0" w:color="auto"/>
            </w:tcBorders>
            <w:shd w:val="clear" w:color="auto" w:fill="auto"/>
          </w:tcPr>
          <w:p w:rsidR="002B2456" w:rsidRPr="00C213CC" w:rsidRDefault="002B2456" w:rsidP="0006732B">
            <w:pPr>
              <w:widowControl w:val="0"/>
              <w:autoSpaceDE w:val="0"/>
              <w:autoSpaceDN w:val="0"/>
              <w:adjustRightInd w:val="0"/>
              <w:ind w:firstLine="0"/>
              <w:jc w:val="center"/>
              <w:rPr>
                <w:rFonts w:cs="Arial"/>
                <w:b/>
                <w:szCs w:val="22"/>
              </w:rPr>
            </w:pPr>
            <w:r w:rsidRPr="00C213CC">
              <w:rPr>
                <w:rFonts w:cs="Arial"/>
                <w:b/>
                <w:szCs w:val="22"/>
              </w:rPr>
              <w:t>Наименование показателей</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Pr>
          <w:p w:rsidR="002B2456" w:rsidRPr="00C213CC" w:rsidRDefault="002B2456" w:rsidP="0006732B">
            <w:pPr>
              <w:widowControl w:val="0"/>
              <w:autoSpaceDE w:val="0"/>
              <w:autoSpaceDN w:val="0"/>
              <w:adjustRightInd w:val="0"/>
              <w:ind w:firstLine="0"/>
              <w:jc w:val="center"/>
              <w:rPr>
                <w:rFonts w:cs="Arial"/>
                <w:b/>
                <w:szCs w:val="22"/>
              </w:rPr>
            </w:pPr>
            <w:r w:rsidRPr="00C213CC">
              <w:rPr>
                <w:rFonts w:cs="Arial"/>
                <w:b/>
                <w:szCs w:val="22"/>
              </w:rPr>
              <w:t>Базовый показатель</w:t>
            </w:r>
          </w:p>
          <w:p w:rsidR="002B2456" w:rsidRPr="00C213CC" w:rsidRDefault="002B2456" w:rsidP="0006732B">
            <w:pPr>
              <w:widowControl w:val="0"/>
              <w:autoSpaceDE w:val="0"/>
              <w:autoSpaceDN w:val="0"/>
              <w:adjustRightInd w:val="0"/>
              <w:ind w:firstLine="0"/>
              <w:jc w:val="center"/>
              <w:rPr>
                <w:rFonts w:cs="Arial"/>
                <w:b/>
                <w:szCs w:val="22"/>
              </w:rPr>
            </w:pPr>
            <w:r w:rsidRPr="00C213CC">
              <w:rPr>
                <w:rFonts w:cs="Arial"/>
                <w:b/>
                <w:szCs w:val="22"/>
              </w:rPr>
              <w:t>на начало реализации муниципальной</w:t>
            </w:r>
          </w:p>
          <w:p w:rsidR="002B2456" w:rsidRPr="00C213CC" w:rsidRDefault="002B2456" w:rsidP="0006732B">
            <w:pPr>
              <w:widowControl w:val="0"/>
              <w:autoSpaceDE w:val="0"/>
              <w:autoSpaceDN w:val="0"/>
              <w:adjustRightInd w:val="0"/>
              <w:ind w:firstLine="0"/>
              <w:jc w:val="center"/>
              <w:rPr>
                <w:rFonts w:cs="Arial"/>
                <w:b/>
                <w:szCs w:val="22"/>
              </w:rPr>
            </w:pPr>
            <w:r w:rsidRPr="00C213CC">
              <w:rPr>
                <w:rFonts w:cs="Arial"/>
                <w:b/>
                <w:szCs w:val="22"/>
              </w:rPr>
              <w:t>программы</w:t>
            </w:r>
          </w:p>
        </w:tc>
        <w:tc>
          <w:tcPr>
            <w:tcW w:w="6521" w:type="dxa"/>
            <w:gridSpan w:val="4"/>
            <w:tcBorders>
              <w:top w:val="single" w:sz="4" w:space="0" w:color="auto"/>
              <w:left w:val="single" w:sz="4" w:space="0" w:color="auto"/>
              <w:bottom w:val="single" w:sz="4" w:space="0" w:color="auto"/>
              <w:right w:val="single" w:sz="4" w:space="0" w:color="auto"/>
            </w:tcBorders>
            <w:shd w:val="clear" w:color="auto" w:fill="auto"/>
          </w:tcPr>
          <w:p w:rsidR="002B2456" w:rsidRPr="00C213CC" w:rsidRDefault="002B2456" w:rsidP="0006732B">
            <w:pPr>
              <w:widowControl w:val="0"/>
              <w:autoSpaceDE w:val="0"/>
              <w:autoSpaceDN w:val="0"/>
              <w:adjustRightInd w:val="0"/>
              <w:ind w:firstLine="0"/>
              <w:jc w:val="center"/>
              <w:rPr>
                <w:rFonts w:cs="Arial"/>
                <w:b/>
                <w:szCs w:val="22"/>
              </w:rPr>
            </w:pPr>
            <w:r w:rsidRPr="00C213CC">
              <w:rPr>
                <w:rFonts w:cs="Arial"/>
                <w:b/>
                <w:szCs w:val="22"/>
              </w:rPr>
              <w:t>Значения показателя по годам</w:t>
            </w:r>
          </w:p>
          <w:p w:rsidR="002B2456" w:rsidRPr="00C213CC" w:rsidRDefault="002B2456" w:rsidP="0006732B">
            <w:pPr>
              <w:widowControl w:val="0"/>
              <w:autoSpaceDE w:val="0"/>
              <w:autoSpaceDN w:val="0"/>
              <w:adjustRightInd w:val="0"/>
              <w:ind w:firstLine="0"/>
              <w:jc w:val="center"/>
              <w:rPr>
                <w:rFonts w:cs="Arial"/>
                <w:b/>
                <w:szCs w:val="22"/>
              </w:rPr>
            </w:pPr>
          </w:p>
        </w:tc>
        <w:tc>
          <w:tcPr>
            <w:tcW w:w="2800" w:type="dxa"/>
            <w:vMerge w:val="restart"/>
            <w:tcBorders>
              <w:top w:val="single" w:sz="4" w:space="0" w:color="auto"/>
              <w:left w:val="single" w:sz="4" w:space="0" w:color="auto"/>
              <w:right w:val="single" w:sz="4" w:space="0" w:color="auto"/>
            </w:tcBorders>
            <w:shd w:val="clear" w:color="auto" w:fill="auto"/>
          </w:tcPr>
          <w:p w:rsidR="002B2456" w:rsidRPr="00C213CC" w:rsidRDefault="002B2456" w:rsidP="0006732B">
            <w:pPr>
              <w:widowControl w:val="0"/>
              <w:autoSpaceDE w:val="0"/>
              <w:autoSpaceDN w:val="0"/>
              <w:adjustRightInd w:val="0"/>
              <w:ind w:firstLine="0"/>
              <w:jc w:val="center"/>
              <w:rPr>
                <w:rFonts w:cs="Arial"/>
                <w:b/>
                <w:szCs w:val="22"/>
              </w:rPr>
            </w:pPr>
            <w:r w:rsidRPr="00C213CC">
              <w:rPr>
                <w:rFonts w:cs="Arial"/>
                <w:b/>
                <w:szCs w:val="22"/>
              </w:rPr>
              <w:t>Значение</w:t>
            </w:r>
          </w:p>
          <w:p w:rsidR="002B2456" w:rsidRPr="00C213CC" w:rsidRDefault="002B2456" w:rsidP="0006732B">
            <w:pPr>
              <w:widowControl w:val="0"/>
              <w:autoSpaceDE w:val="0"/>
              <w:autoSpaceDN w:val="0"/>
              <w:adjustRightInd w:val="0"/>
              <w:ind w:firstLine="0"/>
              <w:jc w:val="center"/>
              <w:rPr>
                <w:rFonts w:cs="Arial"/>
                <w:b/>
                <w:szCs w:val="22"/>
              </w:rPr>
            </w:pPr>
            <w:r w:rsidRPr="00C213CC">
              <w:rPr>
                <w:rFonts w:cs="Arial"/>
                <w:b/>
                <w:szCs w:val="22"/>
              </w:rPr>
              <w:t>показателя на момент окончания действия муниципальной</w:t>
            </w:r>
          </w:p>
          <w:p w:rsidR="002B2456" w:rsidRPr="00C213CC" w:rsidRDefault="002B2456" w:rsidP="0006732B">
            <w:pPr>
              <w:widowControl w:val="0"/>
              <w:autoSpaceDE w:val="0"/>
              <w:autoSpaceDN w:val="0"/>
              <w:adjustRightInd w:val="0"/>
              <w:ind w:firstLine="0"/>
              <w:jc w:val="center"/>
              <w:rPr>
                <w:rFonts w:cs="Arial"/>
                <w:b/>
                <w:szCs w:val="22"/>
              </w:rPr>
            </w:pPr>
            <w:r w:rsidRPr="00C213CC">
              <w:rPr>
                <w:rFonts w:cs="Arial"/>
                <w:b/>
                <w:szCs w:val="22"/>
              </w:rPr>
              <w:t>программы</w:t>
            </w:r>
          </w:p>
        </w:tc>
      </w:tr>
      <w:tr w:rsidR="00C213CC" w:rsidRPr="00C213CC" w:rsidTr="002F2281">
        <w:trPr>
          <w:trHeight w:val="296"/>
          <w:jc w:val="right"/>
        </w:trPr>
        <w:tc>
          <w:tcPr>
            <w:tcW w:w="7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B2456" w:rsidRPr="00C213CC" w:rsidRDefault="002B2456" w:rsidP="0006732B">
            <w:pPr>
              <w:ind w:firstLine="0"/>
              <w:rPr>
                <w:rFonts w:cs="Arial"/>
                <w:szCs w:val="22"/>
              </w:rPr>
            </w:pPr>
          </w:p>
        </w:tc>
        <w:tc>
          <w:tcPr>
            <w:tcW w:w="32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B2456" w:rsidRPr="00C213CC" w:rsidRDefault="002B2456" w:rsidP="0006732B">
            <w:pPr>
              <w:ind w:firstLine="0"/>
              <w:rPr>
                <w:rFonts w:cs="Arial"/>
                <w:szCs w:val="22"/>
              </w:rPr>
            </w:pP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B2456" w:rsidRPr="00C213CC" w:rsidRDefault="002B2456" w:rsidP="0006732B">
            <w:pPr>
              <w:ind w:firstLine="0"/>
              <w:rPr>
                <w:rFonts w:cs="Arial"/>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B2456" w:rsidRPr="00C213CC" w:rsidRDefault="0038487A" w:rsidP="0006732B">
            <w:pPr>
              <w:widowControl w:val="0"/>
              <w:autoSpaceDE w:val="0"/>
              <w:autoSpaceDN w:val="0"/>
              <w:adjustRightInd w:val="0"/>
              <w:ind w:firstLine="0"/>
              <w:jc w:val="center"/>
              <w:rPr>
                <w:rFonts w:cs="Arial"/>
                <w:b/>
                <w:szCs w:val="22"/>
              </w:rPr>
            </w:pPr>
            <w:r w:rsidRPr="00C213CC">
              <w:rPr>
                <w:rFonts w:cs="Arial"/>
                <w:b/>
                <w:szCs w:val="22"/>
              </w:rPr>
              <w:t>2022 год</w:t>
            </w:r>
            <w:r w:rsidR="002B2456" w:rsidRPr="00C213CC">
              <w:rPr>
                <w:rFonts w:cs="Arial"/>
                <w:b/>
                <w:szCs w:val="22"/>
              </w:rPr>
              <w:t>, в том</w:t>
            </w:r>
            <w:r w:rsidR="00C213CC" w:rsidRPr="00C213CC">
              <w:rPr>
                <w:rFonts w:cs="Arial"/>
                <w:b/>
                <w:szCs w:val="22"/>
              </w:rPr>
              <w:t xml:space="preserve"> </w:t>
            </w:r>
            <w:r w:rsidR="002B2456" w:rsidRPr="00C213CC">
              <w:rPr>
                <w:rFonts w:cs="Arial"/>
                <w:b/>
                <w:szCs w:val="22"/>
              </w:rPr>
              <w:t>числе</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2B2456" w:rsidRPr="00C213CC" w:rsidRDefault="0038487A" w:rsidP="0006732B">
            <w:pPr>
              <w:widowControl w:val="0"/>
              <w:autoSpaceDE w:val="0"/>
              <w:autoSpaceDN w:val="0"/>
              <w:adjustRightInd w:val="0"/>
              <w:ind w:firstLine="0"/>
              <w:jc w:val="center"/>
              <w:rPr>
                <w:rFonts w:cs="Arial"/>
                <w:b/>
                <w:szCs w:val="22"/>
                <w:highlight w:val="yellow"/>
              </w:rPr>
            </w:pPr>
            <w:r w:rsidRPr="00C213CC">
              <w:rPr>
                <w:rFonts w:cs="Arial"/>
                <w:b/>
                <w:szCs w:val="22"/>
              </w:rPr>
              <w:t>2023 год</w:t>
            </w:r>
            <w:r w:rsidR="002B2456" w:rsidRPr="00C213CC">
              <w:rPr>
                <w:rFonts w:cs="Arial"/>
                <w:b/>
                <w:szCs w:val="22"/>
              </w:rPr>
              <w:t>, в том</w:t>
            </w:r>
            <w:r w:rsidR="00C213CC" w:rsidRPr="00C213CC">
              <w:rPr>
                <w:rFonts w:cs="Arial"/>
                <w:b/>
                <w:szCs w:val="22"/>
              </w:rPr>
              <w:t xml:space="preserve"> </w:t>
            </w:r>
            <w:r w:rsidR="002B2456" w:rsidRPr="00C213CC">
              <w:rPr>
                <w:rFonts w:cs="Arial"/>
                <w:b/>
                <w:szCs w:val="22"/>
              </w:rPr>
              <w:t>числе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2456" w:rsidRPr="00C213CC" w:rsidRDefault="0038487A" w:rsidP="0006732B">
            <w:pPr>
              <w:ind w:firstLine="0"/>
              <w:jc w:val="center"/>
              <w:rPr>
                <w:rFonts w:cs="Arial"/>
                <w:b/>
                <w:szCs w:val="22"/>
              </w:rPr>
            </w:pPr>
            <w:r w:rsidRPr="00C213CC">
              <w:rPr>
                <w:rFonts w:cs="Arial"/>
                <w:b/>
                <w:szCs w:val="22"/>
              </w:rPr>
              <w:t>2024 год</w:t>
            </w:r>
            <w:r w:rsidR="002B2456" w:rsidRPr="00C213CC">
              <w:rPr>
                <w:rFonts w:cs="Arial"/>
                <w:b/>
                <w:szCs w:val="22"/>
              </w:rPr>
              <w:t>, в том</w:t>
            </w:r>
            <w:r w:rsidR="00C213CC" w:rsidRPr="00C213CC">
              <w:rPr>
                <w:rFonts w:cs="Arial"/>
                <w:b/>
                <w:szCs w:val="22"/>
              </w:rPr>
              <w:t xml:space="preserve"> </w:t>
            </w:r>
            <w:r w:rsidR="002B2456" w:rsidRPr="00C213CC">
              <w:rPr>
                <w:rFonts w:cs="Arial"/>
                <w:b/>
                <w:szCs w:val="22"/>
              </w:rPr>
              <w:t>числе</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B2456" w:rsidRPr="00C213CC" w:rsidRDefault="0038487A" w:rsidP="0006732B">
            <w:pPr>
              <w:ind w:firstLine="0"/>
              <w:jc w:val="center"/>
              <w:rPr>
                <w:rFonts w:cs="Arial"/>
                <w:b/>
                <w:szCs w:val="22"/>
              </w:rPr>
            </w:pPr>
            <w:r w:rsidRPr="00C213CC">
              <w:rPr>
                <w:rFonts w:cs="Arial"/>
                <w:b/>
                <w:szCs w:val="22"/>
              </w:rPr>
              <w:t>2025 год</w:t>
            </w:r>
            <w:r w:rsidR="002B2456" w:rsidRPr="00C213CC">
              <w:rPr>
                <w:rFonts w:cs="Arial"/>
                <w:b/>
                <w:szCs w:val="22"/>
              </w:rPr>
              <w:t>, в том</w:t>
            </w:r>
            <w:r w:rsidR="00C213CC" w:rsidRPr="00C213CC">
              <w:rPr>
                <w:rFonts w:cs="Arial"/>
                <w:b/>
                <w:szCs w:val="22"/>
              </w:rPr>
              <w:t xml:space="preserve"> </w:t>
            </w:r>
            <w:r w:rsidR="002B2456" w:rsidRPr="00C213CC">
              <w:rPr>
                <w:rFonts w:cs="Arial"/>
                <w:b/>
                <w:szCs w:val="22"/>
              </w:rPr>
              <w:t>числе</w:t>
            </w:r>
          </w:p>
        </w:tc>
        <w:tc>
          <w:tcPr>
            <w:tcW w:w="2800" w:type="dxa"/>
            <w:vMerge/>
            <w:tcBorders>
              <w:left w:val="single" w:sz="4" w:space="0" w:color="auto"/>
              <w:bottom w:val="single" w:sz="4" w:space="0" w:color="auto"/>
              <w:right w:val="single" w:sz="4" w:space="0" w:color="auto"/>
            </w:tcBorders>
            <w:shd w:val="clear" w:color="auto" w:fill="auto"/>
            <w:vAlign w:val="center"/>
            <w:hideMark/>
          </w:tcPr>
          <w:p w:rsidR="002B2456" w:rsidRPr="00C213CC" w:rsidRDefault="002B2456" w:rsidP="0006732B">
            <w:pPr>
              <w:ind w:firstLine="0"/>
              <w:rPr>
                <w:rFonts w:cs="Arial"/>
                <w:szCs w:val="22"/>
              </w:rPr>
            </w:pPr>
          </w:p>
        </w:tc>
      </w:tr>
      <w:tr w:rsidR="00C213CC" w:rsidRPr="00C213CC" w:rsidTr="002F2281">
        <w:trPr>
          <w:jc w:val="right"/>
        </w:trPr>
        <w:tc>
          <w:tcPr>
            <w:tcW w:w="711" w:type="dxa"/>
            <w:tcBorders>
              <w:top w:val="single" w:sz="4" w:space="0" w:color="auto"/>
              <w:left w:val="single" w:sz="4" w:space="0" w:color="auto"/>
              <w:bottom w:val="single" w:sz="4" w:space="0" w:color="auto"/>
              <w:right w:val="single" w:sz="4" w:space="0" w:color="auto"/>
            </w:tcBorders>
            <w:shd w:val="clear" w:color="auto" w:fill="auto"/>
            <w:hideMark/>
          </w:tcPr>
          <w:p w:rsidR="002B2456" w:rsidRPr="00C213CC" w:rsidRDefault="002B2456" w:rsidP="0006732B">
            <w:pPr>
              <w:widowControl w:val="0"/>
              <w:autoSpaceDE w:val="0"/>
              <w:autoSpaceDN w:val="0"/>
              <w:adjustRightInd w:val="0"/>
              <w:ind w:firstLine="0"/>
              <w:jc w:val="center"/>
              <w:rPr>
                <w:rFonts w:cs="Arial"/>
                <w:szCs w:val="22"/>
              </w:rPr>
            </w:pPr>
            <w:r w:rsidRPr="00C213CC">
              <w:rPr>
                <w:rFonts w:cs="Arial"/>
                <w:szCs w:val="22"/>
              </w:rPr>
              <w:t>1</w:t>
            </w:r>
          </w:p>
        </w:tc>
        <w:tc>
          <w:tcPr>
            <w:tcW w:w="3259" w:type="dxa"/>
            <w:tcBorders>
              <w:top w:val="single" w:sz="4" w:space="0" w:color="auto"/>
              <w:left w:val="single" w:sz="4" w:space="0" w:color="auto"/>
              <w:bottom w:val="single" w:sz="4" w:space="0" w:color="auto"/>
              <w:right w:val="single" w:sz="4" w:space="0" w:color="auto"/>
            </w:tcBorders>
            <w:shd w:val="clear" w:color="auto" w:fill="auto"/>
            <w:hideMark/>
          </w:tcPr>
          <w:p w:rsidR="002B2456" w:rsidRPr="00C213CC" w:rsidRDefault="002B2456" w:rsidP="0006732B">
            <w:pPr>
              <w:widowControl w:val="0"/>
              <w:autoSpaceDE w:val="0"/>
              <w:autoSpaceDN w:val="0"/>
              <w:adjustRightInd w:val="0"/>
              <w:ind w:firstLine="0"/>
              <w:jc w:val="center"/>
              <w:rPr>
                <w:rFonts w:cs="Arial"/>
                <w:szCs w:val="22"/>
              </w:rPr>
            </w:pPr>
            <w:r w:rsidRPr="00C213CC">
              <w:rPr>
                <w:rFonts w:cs="Arial"/>
                <w:szCs w:val="22"/>
              </w:rPr>
              <w:t>2</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2B2456" w:rsidRPr="00C213CC" w:rsidRDefault="002B2456" w:rsidP="0006732B">
            <w:pPr>
              <w:widowControl w:val="0"/>
              <w:autoSpaceDE w:val="0"/>
              <w:autoSpaceDN w:val="0"/>
              <w:adjustRightInd w:val="0"/>
              <w:ind w:firstLine="0"/>
              <w:jc w:val="center"/>
              <w:rPr>
                <w:rFonts w:cs="Arial"/>
                <w:szCs w:val="22"/>
              </w:rPr>
            </w:pPr>
            <w:r w:rsidRPr="00C213CC">
              <w:rPr>
                <w:rFonts w:cs="Arial"/>
                <w:szCs w:val="22"/>
              </w:rPr>
              <w:t>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2B2456" w:rsidRPr="00C213CC" w:rsidRDefault="002B2456" w:rsidP="0006732B">
            <w:pPr>
              <w:widowControl w:val="0"/>
              <w:autoSpaceDE w:val="0"/>
              <w:autoSpaceDN w:val="0"/>
              <w:adjustRightInd w:val="0"/>
              <w:ind w:firstLine="0"/>
              <w:jc w:val="center"/>
              <w:rPr>
                <w:rFonts w:cs="Arial"/>
                <w:szCs w:val="22"/>
              </w:rPr>
            </w:pPr>
            <w:r w:rsidRPr="00C213CC">
              <w:rPr>
                <w:rFonts w:cs="Arial"/>
                <w:szCs w:val="22"/>
              </w:rPr>
              <w:t>4</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rsidR="002B2456" w:rsidRPr="00C213CC" w:rsidRDefault="002B2456" w:rsidP="0006732B">
            <w:pPr>
              <w:widowControl w:val="0"/>
              <w:autoSpaceDE w:val="0"/>
              <w:autoSpaceDN w:val="0"/>
              <w:adjustRightInd w:val="0"/>
              <w:ind w:firstLine="0"/>
              <w:jc w:val="center"/>
              <w:rPr>
                <w:rFonts w:cs="Arial"/>
                <w:szCs w:val="22"/>
              </w:rPr>
            </w:pPr>
            <w:r w:rsidRPr="00C213CC">
              <w:rPr>
                <w:rFonts w:cs="Arial"/>
                <w:szCs w:val="22"/>
              </w:rPr>
              <w:t>5</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2B2456" w:rsidRPr="00C213CC" w:rsidRDefault="002B2456" w:rsidP="0006732B">
            <w:pPr>
              <w:widowControl w:val="0"/>
              <w:autoSpaceDE w:val="0"/>
              <w:autoSpaceDN w:val="0"/>
              <w:adjustRightInd w:val="0"/>
              <w:ind w:firstLine="0"/>
              <w:jc w:val="center"/>
              <w:rPr>
                <w:rFonts w:cs="Arial"/>
                <w:szCs w:val="22"/>
              </w:rPr>
            </w:pPr>
            <w:r w:rsidRPr="00C213CC">
              <w:rPr>
                <w:rFonts w:cs="Arial"/>
                <w:szCs w:val="22"/>
              </w:rPr>
              <w:t>6</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2B2456" w:rsidRPr="00C213CC" w:rsidRDefault="002B2456" w:rsidP="0006732B">
            <w:pPr>
              <w:widowControl w:val="0"/>
              <w:autoSpaceDE w:val="0"/>
              <w:autoSpaceDN w:val="0"/>
              <w:adjustRightInd w:val="0"/>
              <w:ind w:firstLine="0"/>
              <w:jc w:val="center"/>
              <w:rPr>
                <w:rFonts w:cs="Arial"/>
                <w:szCs w:val="22"/>
              </w:rPr>
            </w:pPr>
            <w:r w:rsidRPr="00C213CC">
              <w:rPr>
                <w:rFonts w:cs="Arial"/>
                <w:szCs w:val="22"/>
              </w:rPr>
              <w:t>7</w:t>
            </w:r>
          </w:p>
        </w:tc>
        <w:tc>
          <w:tcPr>
            <w:tcW w:w="2800" w:type="dxa"/>
            <w:tcBorders>
              <w:top w:val="single" w:sz="4" w:space="0" w:color="auto"/>
              <w:left w:val="single" w:sz="4" w:space="0" w:color="auto"/>
              <w:bottom w:val="single" w:sz="4" w:space="0" w:color="auto"/>
              <w:right w:val="single" w:sz="4" w:space="0" w:color="auto"/>
            </w:tcBorders>
            <w:shd w:val="clear" w:color="auto" w:fill="auto"/>
            <w:hideMark/>
          </w:tcPr>
          <w:p w:rsidR="002B2456" w:rsidRPr="00C213CC" w:rsidRDefault="002B2456" w:rsidP="0006732B">
            <w:pPr>
              <w:widowControl w:val="0"/>
              <w:autoSpaceDE w:val="0"/>
              <w:autoSpaceDN w:val="0"/>
              <w:adjustRightInd w:val="0"/>
              <w:ind w:firstLine="0"/>
              <w:jc w:val="center"/>
              <w:rPr>
                <w:rFonts w:cs="Arial"/>
                <w:szCs w:val="22"/>
              </w:rPr>
            </w:pPr>
            <w:r w:rsidRPr="00C213CC">
              <w:rPr>
                <w:rFonts w:cs="Arial"/>
                <w:szCs w:val="22"/>
              </w:rPr>
              <w:t>8</w:t>
            </w:r>
          </w:p>
        </w:tc>
      </w:tr>
      <w:tr w:rsidR="00C213CC" w:rsidRPr="00C213CC" w:rsidTr="002F2281">
        <w:trPr>
          <w:trHeight w:val="267"/>
          <w:jc w:val="right"/>
        </w:trPr>
        <w:tc>
          <w:tcPr>
            <w:tcW w:w="711" w:type="dxa"/>
            <w:tcBorders>
              <w:top w:val="single" w:sz="4" w:space="0" w:color="auto"/>
              <w:left w:val="single" w:sz="4" w:space="0" w:color="auto"/>
              <w:bottom w:val="single" w:sz="4" w:space="0" w:color="auto"/>
              <w:right w:val="single" w:sz="4" w:space="0" w:color="auto"/>
            </w:tcBorders>
            <w:shd w:val="clear" w:color="auto" w:fill="auto"/>
          </w:tcPr>
          <w:p w:rsidR="002B2456" w:rsidRPr="00C213CC" w:rsidRDefault="002B2456" w:rsidP="0006732B">
            <w:pPr>
              <w:widowControl w:val="0"/>
              <w:autoSpaceDE w:val="0"/>
              <w:autoSpaceDN w:val="0"/>
              <w:adjustRightInd w:val="0"/>
              <w:ind w:firstLine="0"/>
              <w:jc w:val="center"/>
              <w:rPr>
                <w:rFonts w:cs="Arial"/>
                <w:szCs w:val="22"/>
              </w:rPr>
            </w:pPr>
            <w:r w:rsidRPr="00C213CC">
              <w:rPr>
                <w:rFonts w:cs="Arial"/>
                <w:szCs w:val="22"/>
              </w:rPr>
              <w:t>1.1.</w:t>
            </w:r>
          </w:p>
        </w:tc>
        <w:tc>
          <w:tcPr>
            <w:tcW w:w="3259" w:type="dxa"/>
            <w:tcBorders>
              <w:top w:val="single" w:sz="4" w:space="0" w:color="auto"/>
              <w:left w:val="single" w:sz="4" w:space="0" w:color="auto"/>
              <w:bottom w:val="single" w:sz="4" w:space="0" w:color="auto"/>
              <w:right w:val="single" w:sz="4" w:space="0" w:color="auto"/>
            </w:tcBorders>
            <w:shd w:val="clear" w:color="auto" w:fill="auto"/>
          </w:tcPr>
          <w:p w:rsidR="002B2456" w:rsidRPr="00C213CC" w:rsidRDefault="002B2456" w:rsidP="0006732B">
            <w:pPr>
              <w:widowControl w:val="0"/>
              <w:autoSpaceDE w:val="0"/>
              <w:autoSpaceDN w:val="0"/>
              <w:adjustRightInd w:val="0"/>
              <w:ind w:firstLine="0"/>
              <w:rPr>
                <w:rFonts w:cs="Arial"/>
                <w:szCs w:val="22"/>
              </w:rPr>
            </w:pPr>
            <w:r w:rsidRPr="00C213CC">
              <w:rPr>
                <w:rFonts w:cs="Arial"/>
                <w:szCs w:val="22"/>
              </w:rPr>
              <w:t xml:space="preserve">Соблюдение предельного объема </w:t>
            </w:r>
            <w:r w:rsidRPr="00C213CC">
              <w:rPr>
                <w:rFonts w:cs="Arial"/>
              </w:rPr>
              <w:t xml:space="preserve">резервного фонда администрации района, </w:t>
            </w:r>
            <w:r w:rsidRPr="00C213CC">
              <w:rPr>
                <w:rFonts w:cs="Arial"/>
                <w:szCs w:val="22"/>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B2456" w:rsidRPr="00C213CC" w:rsidRDefault="002B2456" w:rsidP="0006732B">
            <w:pPr>
              <w:widowControl w:val="0"/>
              <w:autoSpaceDE w:val="0"/>
              <w:autoSpaceDN w:val="0"/>
              <w:adjustRightInd w:val="0"/>
              <w:ind w:firstLine="0"/>
              <w:jc w:val="center"/>
              <w:rPr>
                <w:rFonts w:cs="Arial"/>
                <w:szCs w:val="22"/>
              </w:rPr>
            </w:pPr>
            <w:r w:rsidRPr="00C213CC">
              <w:rPr>
                <w:rFonts w:cs="Arial"/>
                <w:szCs w:val="22"/>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B2456" w:rsidRPr="00C213CC" w:rsidRDefault="002B2456" w:rsidP="0006732B">
            <w:pPr>
              <w:widowControl w:val="0"/>
              <w:autoSpaceDE w:val="0"/>
              <w:autoSpaceDN w:val="0"/>
              <w:adjustRightInd w:val="0"/>
              <w:ind w:firstLine="0"/>
              <w:jc w:val="center"/>
              <w:rPr>
                <w:rFonts w:cs="Arial"/>
                <w:szCs w:val="22"/>
              </w:rPr>
            </w:pPr>
            <w:r w:rsidRPr="00C213CC">
              <w:rPr>
                <w:rFonts w:cs="Arial"/>
                <w:szCs w:val="22"/>
              </w:rPr>
              <w:t>100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2B2456" w:rsidRPr="00C213CC" w:rsidRDefault="002B2456" w:rsidP="0006732B">
            <w:pPr>
              <w:widowControl w:val="0"/>
              <w:autoSpaceDE w:val="0"/>
              <w:autoSpaceDN w:val="0"/>
              <w:adjustRightInd w:val="0"/>
              <w:ind w:firstLine="0"/>
              <w:jc w:val="center"/>
              <w:rPr>
                <w:rFonts w:cs="Arial"/>
                <w:szCs w:val="22"/>
              </w:rPr>
            </w:pPr>
            <w:r w:rsidRPr="00C213CC">
              <w:rPr>
                <w:rFonts w:cs="Arial"/>
                <w:szCs w:val="22"/>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B2456" w:rsidRPr="00C213CC" w:rsidRDefault="002B2456" w:rsidP="0006732B">
            <w:pPr>
              <w:widowControl w:val="0"/>
              <w:autoSpaceDE w:val="0"/>
              <w:autoSpaceDN w:val="0"/>
              <w:adjustRightInd w:val="0"/>
              <w:ind w:firstLine="0"/>
              <w:jc w:val="center"/>
              <w:rPr>
                <w:rFonts w:cs="Arial"/>
                <w:szCs w:val="22"/>
              </w:rPr>
            </w:pPr>
            <w:r w:rsidRPr="00C213CC">
              <w:rPr>
                <w:rFonts w:cs="Arial"/>
                <w:szCs w:val="22"/>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B2456" w:rsidRPr="00C213CC" w:rsidRDefault="002B2456" w:rsidP="0006732B">
            <w:pPr>
              <w:widowControl w:val="0"/>
              <w:autoSpaceDE w:val="0"/>
              <w:autoSpaceDN w:val="0"/>
              <w:adjustRightInd w:val="0"/>
              <w:ind w:firstLine="0"/>
              <w:jc w:val="center"/>
              <w:rPr>
                <w:rFonts w:cs="Arial"/>
                <w:szCs w:val="22"/>
              </w:rPr>
            </w:pPr>
            <w:r w:rsidRPr="00C213CC">
              <w:rPr>
                <w:rFonts w:cs="Arial"/>
                <w:szCs w:val="22"/>
              </w:rPr>
              <w:t>100</w:t>
            </w:r>
          </w:p>
        </w:tc>
        <w:tc>
          <w:tcPr>
            <w:tcW w:w="2800" w:type="dxa"/>
            <w:tcBorders>
              <w:top w:val="single" w:sz="4" w:space="0" w:color="auto"/>
              <w:left w:val="single" w:sz="4" w:space="0" w:color="auto"/>
              <w:bottom w:val="single" w:sz="4" w:space="0" w:color="auto"/>
              <w:right w:val="single" w:sz="4" w:space="0" w:color="auto"/>
            </w:tcBorders>
            <w:shd w:val="clear" w:color="auto" w:fill="auto"/>
            <w:vAlign w:val="center"/>
          </w:tcPr>
          <w:p w:rsidR="002B2456" w:rsidRPr="00C213CC" w:rsidRDefault="002B2456" w:rsidP="0006732B">
            <w:pPr>
              <w:widowControl w:val="0"/>
              <w:autoSpaceDE w:val="0"/>
              <w:autoSpaceDN w:val="0"/>
              <w:adjustRightInd w:val="0"/>
              <w:ind w:firstLine="0"/>
              <w:jc w:val="center"/>
              <w:rPr>
                <w:rFonts w:cs="Arial"/>
                <w:szCs w:val="22"/>
                <w:lang w:eastAsia="en-US"/>
              </w:rPr>
            </w:pPr>
            <w:r w:rsidRPr="00C213CC">
              <w:rPr>
                <w:rFonts w:cs="Arial"/>
                <w:szCs w:val="22"/>
              </w:rPr>
              <w:t>100</w:t>
            </w:r>
          </w:p>
        </w:tc>
      </w:tr>
      <w:tr w:rsidR="00C213CC" w:rsidRPr="00C213CC" w:rsidTr="002F2281">
        <w:trPr>
          <w:trHeight w:val="267"/>
          <w:jc w:val="right"/>
        </w:trPr>
        <w:tc>
          <w:tcPr>
            <w:tcW w:w="711" w:type="dxa"/>
            <w:tcBorders>
              <w:top w:val="single" w:sz="4" w:space="0" w:color="auto"/>
              <w:left w:val="single" w:sz="4" w:space="0" w:color="auto"/>
              <w:bottom w:val="single" w:sz="4" w:space="0" w:color="auto"/>
              <w:right w:val="single" w:sz="4" w:space="0" w:color="auto"/>
            </w:tcBorders>
            <w:shd w:val="clear" w:color="auto" w:fill="auto"/>
          </w:tcPr>
          <w:p w:rsidR="002B2456" w:rsidRPr="00C213CC" w:rsidRDefault="002B2456" w:rsidP="0006732B">
            <w:pPr>
              <w:widowControl w:val="0"/>
              <w:autoSpaceDE w:val="0"/>
              <w:autoSpaceDN w:val="0"/>
              <w:adjustRightInd w:val="0"/>
              <w:ind w:firstLine="0"/>
              <w:jc w:val="center"/>
              <w:rPr>
                <w:rFonts w:cs="Arial"/>
                <w:szCs w:val="22"/>
              </w:rPr>
            </w:pPr>
            <w:r w:rsidRPr="00C213CC">
              <w:rPr>
                <w:rFonts w:cs="Arial"/>
                <w:szCs w:val="22"/>
              </w:rPr>
              <w:t>1.2.</w:t>
            </w:r>
          </w:p>
        </w:tc>
        <w:tc>
          <w:tcPr>
            <w:tcW w:w="3259" w:type="dxa"/>
            <w:tcBorders>
              <w:top w:val="single" w:sz="4" w:space="0" w:color="auto"/>
              <w:left w:val="single" w:sz="4" w:space="0" w:color="auto"/>
              <w:bottom w:val="single" w:sz="4" w:space="0" w:color="auto"/>
              <w:right w:val="single" w:sz="4" w:space="0" w:color="auto"/>
            </w:tcBorders>
            <w:shd w:val="clear" w:color="auto" w:fill="auto"/>
          </w:tcPr>
          <w:p w:rsidR="002B2456" w:rsidRPr="00C213CC" w:rsidRDefault="002B2456" w:rsidP="0006732B">
            <w:pPr>
              <w:widowControl w:val="0"/>
              <w:autoSpaceDE w:val="0"/>
              <w:autoSpaceDN w:val="0"/>
              <w:adjustRightInd w:val="0"/>
              <w:ind w:firstLine="0"/>
              <w:rPr>
                <w:rFonts w:cs="Arial"/>
                <w:szCs w:val="22"/>
              </w:rPr>
            </w:pPr>
            <w:r w:rsidRPr="00C213CC">
              <w:rPr>
                <w:rFonts w:cs="Arial"/>
                <w:szCs w:val="22"/>
              </w:rPr>
              <w:t xml:space="preserve">Соблюдение предельного объема </w:t>
            </w:r>
            <w:r w:rsidRPr="00C213CC">
              <w:rPr>
                <w:rFonts w:cs="Arial"/>
              </w:rPr>
              <w:t xml:space="preserve">условно утверждаемых расходов, </w:t>
            </w:r>
            <w:r w:rsidRPr="00C213CC">
              <w:rPr>
                <w:rFonts w:cs="Arial"/>
                <w:szCs w:val="22"/>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B2456" w:rsidRPr="00C213CC" w:rsidRDefault="002B2456" w:rsidP="0006732B">
            <w:pPr>
              <w:widowControl w:val="0"/>
              <w:autoSpaceDE w:val="0"/>
              <w:autoSpaceDN w:val="0"/>
              <w:adjustRightInd w:val="0"/>
              <w:ind w:firstLine="0"/>
              <w:jc w:val="center"/>
              <w:rPr>
                <w:rFonts w:cs="Arial"/>
                <w:szCs w:val="22"/>
              </w:rPr>
            </w:pPr>
            <w:r w:rsidRPr="00C213CC">
              <w:rPr>
                <w:rFonts w:cs="Arial"/>
                <w:szCs w:val="22"/>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B2456" w:rsidRPr="00C213CC" w:rsidRDefault="002B2456" w:rsidP="0006732B">
            <w:pPr>
              <w:widowControl w:val="0"/>
              <w:autoSpaceDE w:val="0"/>
              <w:autoSpaceDN w:val="0"/>
              <w:adjustRightInd w:val="0"/>
              <w:ind w:firstLine="0"/>
              <w:jc w:val="center"/>
              <w:rPr>
                <w:rFonts w:cs="Arial"/>
                <w:szCs w:val="22"/>
              </w:rPr>
            </w:pPr>
            <w:r w:rsidRPr="00C213CC">
              <w:rPr>
                <w:rFonts w:cs="Arial"/>
                <w:szCs w:val="22"/>
              </w:rPr>
              <w:t>100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2B2456" w:rsidRPr="00C213CC" w:rsidRDefault="002B2456" w:rsidP="0006732B">
            <w:pPr>
              <w:widowControl w:val="0"/>
              <w:autoSpaceDE w:val="0"/>
              <w:autoSpaceDN w:val="0"/>
              <w:adjustRightInd w:val="0"/>
              <w:ind w:firstLine="0"/>
              <w:jc w:val="center"/>
              <w:rPr>
                <w:rFonts w:cs="Arial"/>
                <w:szCs w:val="22"/>
              </w:rPr>
            </w:pPr>
            <w:r w:rsidRPr="00C213CC">
              <w:rPr>
                <w:rFonts w:cs="Arial"/>
                <w:szCs w:val="22"/>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B2456" w:rsidRPr="00C213CC" w:rsidRDefault="002B2456" w:rsidP="0006732B">
            <w:pPr>
              <w:widowControl w:val="0"/>
              <w:autoSpaceDE w:val="0"/>
              <w:autoSpaceDN w:val="0"/>
              <w:adjustRightInd w:val="0"/>
              <w:ind w:firstLine="0"/>
              <w:jc w:val="center"/>
              <w:rPr>
                <w:rFonts w:cs="Arial"/>
                <w:szCs w:val="22"/>
              </w:rPr>
            </w:pPr>
            <w:r w:rsidRPr="00C213CC">
              <w:rPr>
                <w:rFonts w:cs="Arial"/>
                <w:szCs w:val="22"/>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B2456" w:rsidRPr="00C213CC" w:rsidRDefault="002B2456" w:rsidP="0006732B">
            <w:pPr>
              <w:widowControl w:val="0"/>
              <w:autoSpaceDE w:val="0"/>
              <w:autoSpaceDN w:val="0"/>
              <w:adjustRightInd w:val="0"/>
              <w:ind w:firstLine="0"/>
              <w:jc w:val="center"/>
              <w:rPr>
                <w:rFonts w:cs="Arial"/>
                <w:szCs w:val="22"/>
              </w:rPr>
            </w:pPr>
            <w:r w:rsidRPr="00C213CC">
              <w:rPr>
                <w:rFonts w:cs="Arial"/>
                <w:szCs w:val="22"/>
              </w:rPr>
              <w:t>100</w:t>
            </w:r>
          </w:p>
        </w:tc>
        <w:tc>
          <w:tcPr>
            <w:tcW w:w="2800" w:type="dxa"/>
            <w:tcBorders>
              <w:top w:val="single" w:sz="4" w:space="0" w:color="auto"/>
              <w:left w:val="single" w:sz="4" w:space="0" w:color="auto"/>
              <w:bottom w:val="single" w:sz="4" w:space="0" w:color="auto"/>
              <w:right w:val="single" w:sz="4" w:space="0" w:color="auto"/>
            </w:tcBorders>
            <w:shd w:val="clear" w:color="auto" w:fill="auto"/>
            <w:vAlign w:val="center"/>
          </w:tcPr>
          <w:p w:rsidR="002B2456" w:rsidRPr="00C213CC" w:rsidRDefault="002B2456" w:rsidP="0006732B">
            <w:pPr>
              <w:widowControl w:val="0"/>
              <w:autoSpaceDE w:val="0"/>
              <w:autoSpaceDN w:val="0"/>
              <w:adjustRightInd w:val="0"/>
              <w:ind w:firstLine="0"/>
              <w:jc w:val="center"/>
              <w:rPr>
                <w:rFonts w:cs="Arial"/>
                <w:szCs w:val="22"/>
                <w:lang w:eastAsia="en-US"/>
              </w:rPr>
            </w:pPr>
            <w:r w:rsidRPr="00C213CC">
              <w:rPr>
                <w:rFonts w:cs="Arial"/>
                <w:szCs w:val="22"/>
              </w:rPr>
              <w:t>100</w:t>
            </w:r>
          </w:p>
        </w:tc>
      </w:tr>
    </w:tbl>
    <w:p w:rsidR="002B2456" w:rsidRPr="00C213CC" w:rsidRDefault="002B2456" w:rsidP="002B2456">
      <w:pPr>
        <w:widowControl w:val="0"/>
        <w:autoSpaceDE w:val="0"/>
        <w:autoSpaceDN w:val="0"/>
        <w:adjustRightInd w:val="0"/>
        <w:ind w:firstLine="540"/>
        <w:jc w:val="center"/>
        <w:rPr>
          <w:rFonts w:cs="Arial"/>
        </w:rPr>
      </w:pPr>
    </w:p>
    <w:p w:rsidR="002B2456" w:rsidRDefault="002B2456" w:rsidP="002B2456">
      <w:pPr>
        <w:rPr>
          <w:rFonts w:cs="Arial"/>
        </w:rPr>
      </w:pPr>
      <w:r w:rsidRPr="00C213CC">
        <w:rPr>
          <w:rFonts w:cs="Arial"/>
        </w:rPr>
        <w:br w:type="page"/>
      </w:r>
      <w:r w:rsidR="00DC2B4E">
        <w:rPr>
          <w:rFonts w:cs="Arial"/>
        </w:rPr>
        <w:t>(</w:t>
      </w:r>
      <w:r w:rsidR="00DC2B4E" w:rsidRPr="00483F3F">
        <w:rPr>
          <w:rFonts w:cs="Arial"/>
        </w:rPr>
        <w:t>Приложение «Публичная декларация о результатах реализации муниципальной программы «Управление в сфере муниципальных финансов в Нижневартовском районе» излож</w:t>
      </w:r>
      <w:r w:rsidR="00DC2B4E">
        <w:rPr>
          <w:rFonts w:cs="Arial"/>
        </w:rPr>
        <w:t xml:space="preserve">ено </w:t>
      </w:r>
      <w:r w:rsidR="00DC2B4E" w:rsidRPr="00483F3F">
        <w:rPr>
          <w:rFonts w:cs="Arial"/>
        </w:rPr>
        <w:t>в новой редакции</w:t>
      </w:r>
      <w:r w:rsidR="00DC2B4E">
        <w:rPr>
          <w:rFonts w:cs="Arial"/>
        </w:rPr>
        <w:t xml:space="preserve"> постановлением Администрации </w:t>
      </w:r>
      <w:r w:rsidR="00B37C82">
        <w:rPr>
          <w:rFonts w:cs="Arial"/>
        </w:rPr>
        <w:t xml:space="preserve">от </w:t>
      </w:r>
      <w:hyperlink r:id="rId68" w:history="1">
        <w:r w:rsidR="00264059">
          <w:rPr>
            <w:rStyle w:val="af9"/>
            <w:rFonts w:cs="Arial"/>
          </w:rPr>
          <w:t>21.03.2022 № 542</w:t>
        </w:r>
      </w:hyperlink>
      <w:r w:rsidR="00DC2B4E">
        <w:rPr>
          <w:rFonts w:cs="Arial"/>
        </w:rPr>
        <w:t>)</w:t>
      </w:r>
    </w:p>
    <w:p w:rsidR="00B37C82" w:rsidRDefault="00B37C82" w:rsidP="002B2456">
      <w:pPr>
        <w:rPr>
          <w:rFonts w:cs="Arial"/>
        </w:rPr>
      </w:pPr>
      <w:r>
        <w:rPr>
          <w:rFonts w:cs="Arial"/>
        </w:rPr>
        <w:t>(</w:t>
      </w:r>
      <w:r w:rsidRPr="00483F3F">
        <w:rPr>
          <w:rFonts w:cs="Arial"/>
        </w:rPr>
        <w:t>Приложение «Публичная декларация о результатах реализации муниципальной программы «Управление в сфере муниципальных финансов в Нижневартовском районе» излож</w:t>
      </w:r>
      <w:r>
        <w:rPr>
          <w:rFonts w:cs="Arial"/>
        </w:rPr>
        <w:t xml:space="preserve">ено </w:t>
      </w:r>
      <w:r w:rsidRPr="00483F3F">
        <w:rPr>
          <w:rFonts w:cs="Arial"/>
        </w:rPr>
        <w:t>в новой редакции</w:t>
      </w:r>
      <w:r>
        <w:rPr>
          <w:rFonts w:cs="Arial"/>
        </w:rPr>
        <w:t xml:space="preserve"> постановлением Администрации от </w:t>
      </w:r>
      <w:hyperlink r:id="rId69" w:history="1">
        <w:r w:rsidR="00390DA1">
          <w:rPr>
            <w:rStyle w:val="af9"/>
            <w:rFonts w:cs="Arial"/>
          </w:rPr>
          <w:t>09.09.2022 № 1875</w:t>
        </w:r>
      </w:hyperlink>
      <w:r>
        <w:rPr>
          <w:rFonts w:cs="Arial"/>
        </w:rPr>
        <w:t>)</w:t>
      </w:r>
    </w:p>
    <w:p w:rsidR="00A43DC0" w:rsidRDefault="00A43DC0" w:rsidP="002B2456">
      <w:pPr>
        <w:rPr>
          <w:rFonts w:cs="Arial"/>
        </w:rPr>
      </w:pPr>
      <w:r>
        <w:rPr>
          <w:rFonts w:cs="Arial"/>
        </w:rPr>
        <w:t>(</w:t>
      </w:r>
      <w:r w:rsidRPr="00483F3F">
        <w:rPr>
          <w:rFonts w:cs="Arial"/>
        </w:rPr>
        <w:t>Приложение «Публичная декларация о результатах реализации муниципальной программы «Управление в сфере муниципальных финансов в Нижневартовском районе» излож</w:t>
      </w:r>
      <w:r>
        <w:rPr>
          <w:rFonts w:cs="Arial"/>
        </w:rPr>
        <w:t xml:space="preserve">ено </w:t>
      </w:r>
      <w:r w:rsidRPr="00483F3F">
        <w:rPr>
          <w:rFonts w:cs="Arial"/>
        </w:rPr>
        <w:t>в новой редакции</w:t>
      </w:r>
      <w:r>
        <w:rPr>
          <w:rFonts w:cs="Arial"/>
        </w:rPr>
        <w:t xml:space="preserve"> постановлением Администрации от </w:t>
      </w:r>
      <w:hyperlink r:id="rId70" w:history="1">
        <w:r>
          <w:rPr>
            <w:rStyle w:val="af9"/>
            <w:rFonts w:cs="Arial"/>
          </w:rPr>
          <w:t>05.12.2022 № 2430</w:t>
        </w:r>
      </w:hyperlink>
      <w:r>
        <w:rPr>
          <w:rFonts w:cs="Arial"/>
        </w:rPr>
        <w:t>)</w:t>
      </w:r>
    </w:p>
    <w:p w:rsidR="006E2E48" w:rsidRDefault="006E2E48" w:rsidP="002B2456">
      <w:pPr>
        <w:rPr>
          <w:rFonts w:cs="Arial"/>
        </w:rPr>
      </w:pPr>
      <w:r>
        <w:rPr>
          <w:rFonts w:cs="Arial"/>
        </w:rPr>
        <w:t>(</w:t>
      </w:r>
      <w:r w:rsidRPr="00483F3F">
        <w:rPr>
          <w:rFonts w:cs="Arial"/>
        </w:rPr>
        <w:t>Приложение «Публичная декларация о результатах реализации муниципальной программы «Управление в сфере муниципальных финансов в Нижневартовском районе» излож</w:t>
      </w:r>
      <w:r>
        <w:rPr>
          <w:rFonts w:cs="Arial"/>
        </w:rPr>
        <w:t xml:space="preserve">ено </w:t>
      </w:r>
      <w:r w:rsidRPr="00483F3F">
        <w:rPr>
          <w:rFonts w:cs="Arial"/>
        </w:rPr>
        <w:t>в новой редакции</w:t>
      </w:r>
      <w:r>
        <w:rPr>
          <w:rFonts w:cs="Arial"/>
        </w:rPr>
        <w:t xml:space="preserve"> постановлением Администрации от </w:t>
      </w:r>
      <w:hyperlink r:id="rId71" w:history="1">
        <w:r>
          <w:rPr>
            <w:rStyle w:val="af9"/>
            <w:rFonts w:cs="Arial"/>
          </w:rPr>
          <w:t>30.12.2022 № 2679</w:t>
        </w:r>
      </w:hyperlink>
      <w:r>
        <w:rPr>
          <w:rFonts w:cs="Arial"/>
        </w:rPr>
        <w:t>)</w:t>
      </w:r>
    </w:p>
    <w:p w:rsidR="007F34EB" w:rsidRDefault="007F34EB" w:rsidP="002B2456">
      <w:pPr>
        <w:rPr>
          <w:rFonts w:cs="Arial"/>
        </w:rPr>
      </w:pPr>
      <w:r>
        <w:rPr>
          <w:rFonts w:cs="Arial"/>
        </w:rPr>
        <w:t>(</w:t>
      </w:r>
      <w:r w:rsidRPr="00483F3F">
        <w:rPr>
          <w:rFonts w:cs="Arial"/>
        </w:rPr>
        <w:t>Приложение «Публичная декларация о результатах реализации муниципальной программы «Управление в сфере муниципальных финансов в Нижневартовском районе» излож</w:t>
      </w:r>
      <w:r>
        <w:rPr>
          <w:rFonts w:cs="Arial"/>
        </w:rPr>
        <w:t xml:space="preserve">ено </w:t>
      </w:r>
      <w:r w:rsidRPr="00483F3F">
        <w:rPr>
          <w:rFonts w:cs="Arial"/>
        </w:rPr>
        <w:t>в новой редакции</w:t>
      </w:r>
      <w:r>
        <w:rPr>
          <w:rFonts w:cs="Arial"/>
        </w:rPr>
        <w:t xml:space="preserve"> постановлением Администрации от </w:t>
      </w:r>
      <w:hyperlink r:id="rId72" w:history="1">
        <w:r>
          <w:rPr>
            <w:rStyle w:val="af9"/>
            <w:rFonts w:cs="Arial"/>
          </w:rPr>
          <w:t>15.02.2023 № 136</w:t>
        </w:r>
      </w:hyperlink>
      <w:r>
        <w:rPr>
          <w:rFonts w:cs="Arial"/>
        </w:rPr>
        <w:t>)</w:t>
      </w:r>
    </w:p>
    <w:p w:rsidR="00B37C82" w:rsidRDefault="00E07DDA" w:rsidP="002B2456">
      <w:pPr>
        <w:rPr>
          <w:rFonts w:cs="Arial"/>
        </w:rPr>
      </w:pPr>
      <w:r>
        <w:rPr>
          <w:rFonts w:cs="Arial"/>
        </w:rPr>
        <w:t>(</w:t>
      </w:r>
      <w:r w:rsidRPr="00483F3F">
        <w:rPr>
          <w:rFonts w:cs="Arial"/>
        </w:rPr>
        <w:t>Приложение «Публичная декларация о результатах реализации муниципальной программы «Управление в сфере муниципальных финансов в Нижневартовском районе» излож</w:t>
      </w:r>
      <w:r>
        <w:rPr>
          <w:rFonts w:cs="Arial"/>
        </w:rPr>
        <w:t xml:space="preserve">ено </w:t>
      </w:r>
      <w:r w:rsidRPr="00483F3F">
        <w:rPr>
          <w:rFonts w:cs="Arial"/>
        </w:rPr>
        <w:t>в новой редакции</w:t>
      </w:r>
      <w:r>
        <w:rPr>
          <w:rFonts w:cs="Arial"/>
        </w:rPr>
        <w:t xml:space="preserve"> постановлением Администрации </w:t>
      </w:r>
      <w:hyperlink r:id="rId73" w:history="1">
        <w:r>
          <w:rPr>
            <w:rStyle w:val="af9"/>
            <w:rFonts w:cs="Arial"/>
          </w:rPr>
          <w:t>от 24.08.2023 № 811</w:t>
        </w:r>
      </w:hyperlink>
      <w:r>
        <w:rPr>
          <w:rFonts w:cs="Arial"/>
        </w:rPr>
        <w:t>)</w:t>
      </w:r>
    </w:p>
    <w:p w:rsidR="00B37C82" w:rsidRPr="00C213CC" w:rsidRDefault="00B37C82" w:rsidP="002B2456">
      <w:pPr>
        <w:rPr>
          <w:rFonts w:cs="Arial"/>
        </w:rPr>
      </w:pPr>
    </w:p>
    <w:p w:rsidR="002B2456" w:rsidRPr="00C213CC" w:rsidRDefault="002B2456" w:rsidP="00B37C82">
      <w:pPr>
        <w:widowControl w:val="0"/>
        <w:autoSpaceDE w:val="0"/>
        <w:autoSpaceDN w:val="0"/>
        <w:ind w:left="12049" w:firstLine="0"/>
        <w:rPr>
          <w:rFonts w:cs="Arial"/>
        </w:rPr>
      </w:pPr>
      <w:r w:rsidRPr="00C213CC">
        <w:rPr>
          <w:rFonts w:cs="Arial"/>
        </w:rPr>
        <w:t xml:space="preserve">Приложение </w:t>
      </w:r>
      <w:r w:rsidR="00C213CC" w:rsidRPr="00C213CC">
        <w:rPr>
          <w:rFonts w:cs="Arial"/>
        </w:rPr>
        <w:t>«</w:t>
      </w:r>
      <w:r w:rsidRPr="00C213CC">
        <w:rPr>
          <w:rFonts w:cs="Arial"/>
        </w:rPr>
        <w:t xml:space="preserve">Публичная декларация о результатах реализации муниципальной программы </w:t>
      </w:r>
      <w:r w:rsidR="00C213CC" w:rsidRPr="00C213CC">
        <w:rPr>
          <w:rFonts w:cs="Arial"/>
        </w:rPr>
        <w:t>«</w:t>
      </w:r>
      <w:r w:rsidRPr="00C213CC">
        <w:rPr>
          <w:rFonts w:cs="Arial"/>
        </w:rPr>
        <w:t>Управление в сфере муниципальных финансов в Нижневартовском районе</w:t>
      </w:r>
      <w:r w:rsidR="00C213CC" w:rsidRPr="00C213CC">
        <w:rPr>
          <w:rFonts w:cs="Arial"/>
        </w:rPr>
        <w:t>»</w:t>
      </w:r>
    </w:p>
    <w:p w:rsidR="002B2456" w:rsidRPr="00C213CC" w:rsidRDefault="002B2456" w:rsidP="002B2456">
      <w:pPr>
        <w:widowControl w:val="0"/>
        <w:autoSpaceDE w:val="0"/>
        <w:autoSpaceDN w:val="0"/>
        <w:rPr>
          <w:rFonts w:cs="Arial"/>
        </w:rPr>
      </w:pPr>
    </w:p>
    <w:p w:rsidR="002B2456" w:rsidRPr="00C213CC" w:rsidRDefault="002B2456" w:rsidP="00E07DDA">
      <w:pPr>
        <w:pStyle w:val="2"/>
      </w:pPr>
      <w:r w:rsidRPr="00C213CC">
        <w:t>Результаты реализации муниципальной программы</w:t>
      </w:r>
    </w:p>
    <w:p w:rsidR="006E2E48" w:rsidRDefault="006E2E48" w:rsidP="006E2E48">
      <w:pPr>
        <w:widowControl w:val="0"/>
        <w:autoSpaceDE w:val="0"/>
        <w:autoSpaceDN w:val="0"/>
        <w:adjustRightInd w:val="0"/>
        <w:ind w:firstLine="540"/>
        <w:rPr>
          <w:rFonts w:cs="Arial"/>
        </w:rPr>
      </w:pPr>
    </w:p>
    <w:tbl>
      <w:tblPr>
        <w:tblW w:w="1510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844"/>
        <w:gridCol w:w="1497"/>
        <w:gridCol w:w="1701"/>
        <w:gridCol w:w="5574"/>
        <w:gridCol w:w="1780"/>
      </w:tblGrid>
      <w:tr w:rsidR="00E07DDA" w:rsidRPr="00E07DDA" w:rsidTr="00F914C7">
        <w:trPr>
          <w:jc w:val="right"/>
        </w:trPr>
        <w:tc>
          <w:tcPr>
            <w:tcW w:w="710" w:type="dxa"/>
            <w:shd w:val="clear" w:color="auto" w:fill="auto"/>
          </w:tcPr>
          <w:p w:rsidR="00E07DDA" w:rsidRPr="00E07DDA" w:rsidRDefault="00E07DDA" w:rsidP="00E07DDA">
            <w:pPr>
              <w:ind w:firstLine="0"/>
              <w:jc w:val="center"/>
              <w:outlineLvl w:val="2"/>
              <w:rPr>
                <w:rFonts w:cs="Arial"/>
                <w:b/>
              </w:rPr>
            </w:pPr>
            <w:r w:rsidRPr="00E07DDA">
              <w:rPr>
                <w:rFonts w:cs="Arial"/>
                <w:b/>
              </w:rPr>
              <w:t>№ п/п</w:t>
            </w:r>
          </w:p>
        </w:tc>
        <w:tc>
          <w:tcPr>
            <w:tcW w:w="3844" w:type="dxa"/>
            <w:shd w:val="clear" w:color="auto" w:fill="auto"/>
          </w:tcPr>
          <w:p w:rsidR="00E07DDA" w:rsidRPr="00E07DDA" w:rsidRDefault="00E07DDA" w:rsidP="00E07DDA">
            <w:pPr>
              <w:ind w:firstLine="0"/>
              <w:jc w:val="center"/>
              <w:outlineLvl w:val="2"/>
              <w:rPr>
                <w:rFonts w:cs="Arial"/>
                <w:b/>
              </w:rPr>
            </w:pPr>
            <w:r w:rsidRPr="00E07DDA">
              <w:rPr>
                <w:rFonts w:cs="Arial"/>
                <w:b/>
              </w:rPr>
              <w:t>Наименование результата</w:t>
            </w:r>
          </w:p>
        </w:tc>
        <w:tc>
          <w:tcPr>
            <w:tcW w:w="1497" w:type="dxa"/>
            <w:shd w:val="clear" w:color="auto" w:fill="auto"/>
          </w:tcPr>
          <w:p w:rsidR="00E07DDA" w:rsidRPr="00E07DDA" w:rsidRDefault="00E07DDA" w:rsidP="00E07DDA">
            <w:pPr>
              <w:ind w:firstLine="0"/>
              <w:jc w:val="center"/>
              <w:outlineLvl w:val="2"/>
              <w:rPr>
                <w:rFonts w:cs="Arial"/>
                <w:b/>
              </w:rPr>
            </w:pPr>
            <w:r w:rsidRPr="00E07DDA">
              <w:rPr>
                <w:rFonts w:cs="Arial"/>
                <w:b/>
              </w:rPr>
              <w:t>Значение результата (ед. измерения)</w:t>
            </w:r>
          </w:p>
        </w:tc>
        <w:tc>
          <w:tcPr>
            <w:tcW w:w="1701" w:type="dxa"/>
            <w:shd w:val="clear" w:color="auto" w:fill="auto"/>
          </w:tcPr>
          <w:p w:rsidR="00E07DDA" w:rsidRPr="00E07DDA" w:rsidRDefault="00E07DDA" w:rsidP="00E07DDA">
            <w:pPr>
              <w:ind w:firstLine="0"/>
              <w:jc w:val="center"/>
              <w:outlineLvl w:val="2"/>
              <w:rPr>
                <w:rFonts w:cs="Arial"/>
                <w:b/>
              </w:rPr>
            </w:pPr>
            <w:r w:rsidRPr="00E07DDA">
              <w:rPr>
                <w:rFonts w:cs="Arial"/>
                <w:b/>
              </w:rPr>
              <w:t>Срок исполнения</w:t>
            </w:r>
          </w:p>
        </w:tc>
        <w:tc>
          <w:tcPr>
            <w:tcW w:w="5574" w:type="dxa"/>
            <w:shd w:val="clear" w:color="auto" w:fill="auto"/>
          </w:tcPr>
          <w:p w:rsidR="00E07DDA" w:rsidRPr="00E07DDA" w:rsidRDefault="00E07DDA" w:rsidP="00E07DDA">
            <w:pPr>
              <w:ind w:firstLine="0"/>
              <w:jc w:val="center"/>
              <w:outlineLvl w:val="2"/>
              <w:rPr>
                <w:rFonts w:cs="Arial"/>
                <w:b/>
              </w:rPr>
            </w:pPr>
            <w:r w:rsidRPr="00E07DDA">
              <w:rPr>
                <w:rFonts w:cs="Arial"/>
                <w:b/>
              </w:rPr>
              <w:t>Наименование структурного элемента</w:t>
            </w:r>
          </w:p>
          <w:p w:rsidR="00E07DDA" w:rsidRPr="00E07DDA" w:rsidRDefault="00E07DDA" w:rsidP="00E07DDA">
            <w:pPr>
              <w:ind w:firstLine="0"/>
              <w:jc w:val="center"/>
              <w:outlineLvl w:val="2"/>
              <w:rPr>
                <w:rFonts w:cs="Arial"/>
                <w:b/>
              </w:rPr>
            </w:pPr>
            <w:r w:rsidRPr="00E07DDA">
              <w:rPr>
                <w:rFonts w:cs="Arial"/>
                <w:b/>
              </w:rPr>
              <w:t>муниципальной программы, направленного на достижение результата</w:t>
            </w:r>
          </w:p>
        </w:tc>
        <w:tc>
          <w:tcPr>
            <w:tcW w:w="1780" w:type="dxa"/>
            <w:shd w:val="clear" w:color="auto" w:fill="auto"/>
          </w:tcPr>
          <w:p w:rsidR="00E07DDA" w:rsidRPr="00E07DDA" w:rsidRDefault="00E07DDA" w:rsidP="00E07DDA">
            <w:pPr>
              <w:ind w:firstLine="0"/>
              <w:jc w:val="center"/>
              <w:outlineLvl w:val="2"/>
              <w:rPr>
                <w:rFonts w:cs="Arial"/>
                <w:b/>
              </w:rPr>
            </w:pPr>
            <w:r w:rsidRPr="00E07DDA">
              <w:rPr>
                <w:rFonts w:cs="Arial"/>
                <w:b/>
              </w:rPr>
              <w:t>Объем финансирования мероприятия, тыс. руб.</w:t>
            </w:r>
          </w:p>
        </w:tc>
      </w:tr>
      <w:tr w:rsidR="00E07DDA" w:rsidRPr="00E07DDA" w:rsidTr="00F914C7">
        <w:trPr>
          <w:jc w:val="right"/>
        </w:trPr>
        <w:tc>
          <w:tcPr>
            <w:tcW w:w="710" w:type="dxa"/>
            <w:shd w:val="clear" w:color="auto" w:fill="auto"/>
          </w:tcPr>
          <w:p w:rsidR="00E07DDA" w:rsidRPr="00E07DDA" w:rsidRDefault="00E07DDA" w:rsidP="00E07DDA">
            <w:pPr>
              <w:ind w:firstLine="0"/>
              <w:jc w:val="center"/>
              <w:outlineLvl w:val="2"/>
              <w:rPr>
                <w:rFonts w:cs="Arial"/>
              </w:rPr>
            </w:pPr>
            <w:r w:rsidRPr="00E07DDA">
              <w:rPr>
                <w:rFonts w:cs="Arial"/>
              </w:rPr>
              <w:t>1</w:t>
            </w:r>
          </w:p>
        </w:tc>
        <w:tc>
          <w:tcPr>
            <w:tcW w:w="3844" w:type="dxa"/>
            <w:shd w:val="clear" w:color="auto" w:fill="auto"/>
          </w:tcPr>
          <w:p w:rsidR="00E07DDA" w:rsidRPr="00E07DDA" w:rsidRDefault="00E07DDA" w:rsidP="00E07DDA">
            <w:pPr>
              <w:ind w:firstLine="0"/>
              <w:jc w:val="center"/>
              <w:outlineLvl w:val="2"/>
              <w:rPr>
                <w:rFonts w:cs="Arial"/>
              </w:rPr>
            </w:pPr>
            <w:r w:rsidRPr="00E07DDA">
              <w:rPr>
                <w:rFonts w:cs="Arial"/>
              </w:rPr>
              <w:t>2</w:t>
            </w:r>
          </w:p>
        </w:tc>
        <w:tc>
          <w:tcPr>
            <w:tcW w:w="1497" w:type="dxa"/>
            <w:shd w:val="clear" w:color="auto" w:fill="auto"/>
          </w:tcPr>
          <w:p w:rsidR="00E07DDA" w:rsidRPr="00E07DDA" w:rsidRDefault="00E07DDA" w:rsidP="00E07DDA">
            <w:pPr>
              <w:ind w:firstLine="0"/>
              <w:jc w:val="center"/>
              <w:outlineLvl w:val="2"/>
              <w:rPr>
                <w:rFonts w:cs="Arial"/>
              </w:rPr>
            </w:pPr>
            <w:r w:rsidRPr="00E07DDA">
              <w:rPr>
                <w:rFonts w:cs="Arial"/>
              </w:rPr>
              <w:t>3</w:t>
            </w:r>
          </w:p>
        </w:tc>
        <w:tc>
          <w:tcPr>
            <w:tcW w:w="1701" w:type="dxa"/>
            <w:shd w:val="clear" w:color="auto" w:fill="auto"/>
          </w:tcPr>
          <w:p w:rsidR="00E07DDA" w:rsidRPr="00E07DDA" w:rsidRDefault="00E07DDA" w:rsidP="00E07DDA">
            <w:pPr>
              <w:ind w:firstLine="0"/>
              <w:jc w:val="center"/>
              <w:outlineLvl w:val="2"/>
              <w:rPr>
                <w:rFonts w:cs="Arial"/>
              </w:rPr>
            </w:pPr>
            <w:r w:rsidRPr="00E07DDA">
              <w:rPr>
                <w:rFonts w:cs="Arial"/>
              </w:rPr>
              <w:t>4</w:t>
            </w:r>
          </w:p>
        </w:tc>
        <w:tc>
          <w:tcPr>
            <w:tcW w:w="5574" w:type="dxa"/>
            <w:shd w:val="clear" w:color="auto" w:fill="auto"/>
          </w:tcPr>
          <w:p w:rsidR="00E07DDA" w:rsidRPr="00E07DDA" w:rsidRDefault="00E07DDA" w:rsidP="00E07DDA">
            <w:pPr>
              <w:ind w:firstLine="0"/>
              <w:jc w:val="center"/>
              <w:outlineLvl w:val="2"/>
              <w:rPr>
                <w:rFonts w:cs="Arial"/>
              </w:rPr>
            </w:pPr>
            <w:r w:rsidRPr="00E07DDA">
              <w:rPr>
                <w:rFonts w:cs="Arial"/>
              </w:rPr>
              <w:t>5</w:t>
            </w:r>
          </w:p>
        </w:tc>
        <w:tc>
          <w:tcPr>
            <w:tcW w:w="1780" w:type="dxa"/>
            <w:shd w:val="clear" w:color="auto" w:fill="auto"/>
          </w:tcPr>
          <w:p w:rsidR="00E07DDA" w:rsidRPr="00E07DDA" w:rsidRDefault="00E07DDA" w:rsidP="00E07DDA">
            <w:pPr>
              <w:ind w:firstLine="0"/>
              <w:jc w:val="center"/>
              <w:outlineLvl w:val="2"/>
              <w:rPr>
                <w:rFonts w:cs="Arial"/>
              </w:rPr>
            </w:pPr>
            <w:r w:rsidRPr="00E07DDA">
              <w:rPr>
                <w:rFonts w:cs="Arial"/>
              </w:rPr>
              <w:t>6</w:t>
            </w:r>
          </w:p>
        </w:tc>
      </w:tr>
      <w:tr w:rsidR="00E07DDA" w:rsidRPr="00E07DDA" w:rsidTr="00F914C7">
        <w:trPr>
          <w:trHeight w:val="1890"/>
          <w:jc w:val="right"/>
        </w:trPr>
        <w:tc>
          <w:tcPr>
            <w:tcW w:w="710" w:type="dxa"/>
            <w:shd w:val="clear" w:color="auto" w:fill="auto"/>
          </w:tcPr>
          <w:p w:rsidR="00E07DDA" w:rsidRPr="00E07DDA" w:rsidRDefault="00E07DDA" w:rsidP="00E07DDA">
            <w:pPr>
              <w:ind w:firstLine="0"/>
              <w:jc w:val="center"/>
              <w:outlineLvl w:val="2"/>
              <w:rPr>
                <w:rFonts w:cs="Arial"/>
              </w:rPr>
            </w:pPr>
            <w:r w:rsidRPr="00E07DDA">
              <w:rPr>
                <w:rFonts w:cs="Arial"/>
              </w:rPr>
              <w:t>1.</w:t>
            </w:r>
          </w:p>
        </w:tc>
        <w:tc>
          <w:tcPr>
            <w:tcW w:w="3844" w:type="dxa"/>
          </w:tcPr>
          <w:p w:rsidR="00E07DDA" w:rsidRPr="00E07DDA" w:rsidRDefault="00E07DDA" w:rsidP="00E07DDA">
            <w:pPr>
              <w:widowControl w:val="0"/>
              <w:autoSpaceDE w:val="0"/>
              <w:autoSpaceDN w:val="0"/>
              <w:ind w:firstLine="0"/>
              <w:outlineLvl w:val="1"/>
              <w:rPr>
                <w:rFonts w:cs="Arial"/>
              </w:rPr>
            </w:pPr>
            <w:r w:rsidRPr="00E07DDA">
              <w:rPr>
                <w:rFonts w:cs="Arial"/>
              </w:rPr>
              <w:t>Создание в муниципальных образованиях, входящих в состав района, равных условий для оказания жителям района муниципальных услуг в результате сокращения различий в уровне их бюджетной обеспеченности</w:t>
            </w:r>
          </w:p>
        </w:tc>
        <w:tc>
          <w:tcPr>
            <w:tcW w:w="1497" w:type="dxa"/>
          </w:tcPr>
          <w:p w:rsidR="00E07DDA" w:rsidRPr="00E07DDA" w:rsidRDefault="00E07DDA" w:rsidP="00E07DDA">
            <w:pPr>
              <w:widowControl w:val="0"/>
              <w:autoSpaceDE w:val="0"/>
              <w:autoSpaceDN w:val="0"/>
              <w:ind w:firstLine="0"/>
              <w:outlineLvl w:val="1"/>
              <w:rPr>
                <w:rFonts w:cs="Arial"/>
                <w:lang w:val="en-US"/>
              </w:rPr>
            </w:pPr>
            <w:r w:rsidRPr="00E07DDA">
              <w:rPr>
                <w:rFonts w:cs="Arial"/>
                <w:lang w:val="en-US"/>
              </w:rPr>
              <w:t xml:space="preserve">100% </w:t>
            </w:r>
          </w:p>
        </w:tc>
        <w:tc>
          <w:tcPr>
            <w:tcW w:w="1701" w:type="dxa"/>
          </w:tcPr>
          <w:p w:rsidR="00E07DDA" w:rsidRPr="00E07DDA" w:rsidRDefault="00E07DDA" w:rsidP="00E07DDA">
            <w:pPr>
              <w:widowControl w:val="0"/>
              <w:autoSpaceDE w:val="0"/>
              <w:autoSpaceDN w:val="0"/>
              <w:ind w:firstLine="0"/>
              <w:jc w:val="center"/>
              <w:outlineLvl w:val="1"/>
              <w:rPr>
                <w:rFonts w:cs="Arial"/>
              </w:rPr>
            </w:pPr>
            <w:r w:rsidRPr="00E07DDA">
              <w:rPr>
                <w:rFonts w:cs="Arial"/>
              </w:rPr>
              <w:t>2022−2030 годы</w:t>
            </w:r>
          </w:p>
        </w:tc>
        <w:tc>
          <w:tcPr>
            <w:tcW w:w="5574" w:type="dxa"/>
          </w:tcPr>
          <w:p w:rsidR="00E07DDA" w:rsidRPr="00E07DDA" w:rsidRDefault="00E07DDA" w:rsidP="00E07DDA">
            <w:pPr>
              <w:widowControl w:val="0"/>
              <w:autoSpaceDE w:val="0"/>
              <w:autoSpaceDN w:val="0"/>
              <w:ind w:firstLine="0"/>
              <w:outlineLvl w:val="1"/>
              <w:rPr>
                <w:rFonts w:cs="Arial"/>
              </w:rPr>
            </w:pPr>
            <w:r w:rsidRPr="00E07DDA">
              <w:rPr>
                <w:rFonts w:cs="Arial"/>
                <w:bCs/>
              </w:rPr>
              <w:t>основное мероприятие 1.1. «Выравнивание бюджетной обеспеченности поселений района»</w:t>
            </w:r>
            <w:r w:rsidRPr="00E07DDA">
              <w:rPr>
                <w:rFonts w:cs="Arial"/>
              </w:rPr>
              <w:t xml:space="preserve"> </w:t>
            </w:r>
          </w:p>
        </w:tc>
        <w:tc>
          <w:tcPr>
            <w:tcW w:w="1780" w:type="dxa"/>
          </w:tcPr>
          <w:p w:rsidR="00E07DDA" w:rsidRPr="00E07DDA" w:rsidRDefault="00E07DDA" w:rsidP="00E07DDA">
            <w:pPr>
              <w:widowControl w:val="0"/>
              <w:autoSpaceDE w:val="0"/>
              <w:autoSpaceDN w:val="0"/>
              <w:ind w:firstLine="0"/>
              <w:jc w:val="center"/>
              <w:rPr>
                <w:rFonts w:cs="Arial"/>
              </w:rPr>
            </w:pPr>
            <w:r w:rsidRPr="00E07DDA">
              <w:rPr>
                <w:rFonts w:cs="Arial"/>
              </w:rPr>
              <w:t>2 002 838,0</w:t>
            </w:r>
          </w:p>
        </w:tc>
      </w:tr>
      <w:tr w:rsidR="00E07DDA" w:rsidRPr="00E07DDA" w:rsidTr="00F914C7">
        <w:trPr>
          <w:jc w:val="right"/>
        </w:trPr>
        <w:tc>
          <w:tcPr>
            <w:tcW w:w="710" w:type="dxa"/>
            <w:shd w:val="clear" w:color="auto" w:fill="auto"/>
          </w:tcPr>
          <w:p w:rsidR="00E07DDA" w:rsidRPr="00E07DDA" w:rsidRDefault="00E07DDA" w:rsidP="00E07DDA">
            <w:pPr>
              <w:ind w:firstLine="0"/>
              <w:jc w:val="center"/>
              <w:outlineLvl w:val="2"/>
              <w:rPr>
                <w:rFonts w:cs="Arial"/>
              </w:rPr>
            </w:pPr>
            <w:r w:rsidRPr="00E07DDA">
              <w:rPr>
                <w:rFonts w:cs="Arial"/>
              </w:rPr>
              <w:t>2.</w:t>
            </w:r>
          </w:p>
        </w:tc>
        <w:tc>
          <w:tcPr>
            <w:tcW w:w="3844" w:type="dxa"/>
          </w:tcPr>
          <w:p w:rsidR="00E07DDA" w:rsidRPr="00E07DDA" w:rsidRDefault="00E07DDA" w:rsidP="00E07DDA">
            <w:pPr>
              <w:ind w:firstLine="0"/>
              <w:rPr>
                <w:rFonts w:cs="Arial"/>
              </w:rPr>
            </w:pPr>
            <w:r w:rsidRPr="00E07DDA">
              <w:rPr>
                <w:rFonts w:cs="Arial"/>
                <w:lang w:eastAsia="ar-SA"/>
              </w:rPr>
              <w:t xml:space="preserve">Соблюдение предельного уровня формирования </w:t>
            </w:r>
            <w:r w:rsidRPr="00E07DDA">
              <w:rPr>
                <w:rFonts w:cs="Arial"/>
              </w:rPr>
              <w:t>в бюджете района условно утверждаемых расходов (на первый год планового периода в объеме не менее 2,5 процентов от общего объема расходов бюджета района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 не менее 5 процентов от общего объема расходов бюджета района)</w:t>
            </w:r>
          </w:p>
        </w:tc>
        <w:tc>
          <w:tcPr>
            <w:tcW w:w="1497" w:type="dxa"/>
          </w:tcPr>
          <w:p w:rsidR="00E07DDA" w:rsidRPr="00E07DDA" w:rsidRDefault="00E07DDA" w:rsidP="00E07DDA">
            <w:pPr>
              <w:widowControl w:val="0"/>
              <w:autoSpaceDE w:val="0"/>
              <w:autoSpaceDN w:val="0"/>
              <w:ind w:firstLine="0"/>
              <w:outlineLvl w:val="1"/>
              <w:rPr>
                <w:rFonts w:cs="Arial"/>
              </w:rPr>
            </w:pPr>
            <w:r w:rsidRPr="00E07DDA">
              <w:rPr>
                <w:rFonts w:cs="Arial"/>
              </w:rPr>
              <w:t xml:space="preserve"> 100%</w:t>
            </w:r>
          </w:p>
        </w:tc>
        <w:tc>
          <w:tcPr>
            <w:tcW w:w="1701" w:type="dxa"/>
          </w:tcPr>
          <w:p w:rsidR="00E07DDA" w:rsidRPr="00E07DDA" w:rsidRDefault="00E07DDA" w:rsidP="00E07DDA">
            <w:pPr>
              <w:widowControl w:val="0"/>
              <w:autoSpaceDE w:val="0"/>
              <w:autoSpaceDN w:val="0"/>
              <w:ind w:firstLine="0"/>
              <w:jc w:val="center"/>
              <w:outlineLvl w:val="1"/>
              <w:rPr>
                <w:rFonts w:cs="Arial"/>
                <w:lang w:val="en-US"/>
              </w:rPr>
            </w:pPr>
            <w:r w:rsidRPr="00E07DDA">
              <w:rPr>
                <w:rFonts w:cs="Arial"/>
                <w:lang w:val="en-US"/>
              </w:rPr>
              <w:t xml:space="preserve">2022−2030 </w:t>
            </w:r>
            <w:r w:rsidRPr="00E07DDA">
              <w:rPr>
                <w:rFonts w:cs="Arial"/>
              </w:rPr>
              <w:t>годы</w:t>
            </w:r>
            <w:r w:rsidRPr="00E07DDA">
              <w:rPr>
                <w:rFonts w:cs="Arial"/>
                <w:lang w:val="en-US"/>
              </w:rPr>
              <w:t xml:space="preserve"> </w:t>
            </w:r>
          </w:p>
        </w:tc>
        <w:tc>
          <w:tcPr>
            <w:tcW w:w="5574" w:type="dxa"/>
          </w:tcPr>
          <w:p w:rsidR="00E07DDA" w:rsidRPr="00E07DDA" w:rsidRDefault="00E07DDA" w:rsidP="00E07DDA">
            <w:pPr>
              <w:widowControl w:val="0"/>
              <w:autoSpaceDE w:val="0"/>
              <w:autoSpaceDN w:val="0"/>
              <w:ind w:firstLine="0"/>
              <w:outlineLvl w:val="1"/>
              <w:rPr>
                <w:rFonts w:cs="Arial"/>
                <w:bCs/>
              </w:rPr>
            </w:pPr>
            <w:r w:rsidRPr="00E07DDA">
              <w:rPr>
                <w:rFonts w:cs="Arial"/>
                <w:bCs/>
              </w:rPr>
              <w:t xml:space="preserve">основное мероприятие 2.1. «Управление резервными средствами бюджета Нижневартовского района» </w:t>
            </w:r>
          </w:p>
        </w:tc>
        <w:tc>
          <w:tcPr>
            <w:tcW w:w="1780" w:type="dxa"/>
          </w:tcPr>
          <w:p w:rsidR="00E07DDA" w:rsidRPr="00E07DDA" w:rsidRDefault="00E07DDA" w:rsidP="00E07DDA">
            <w:pPr>
              <w:widowControl w:val="0"/>
              <w:autoSpaceDE w:val="0"/>
              <w:autoSpaceDN w:val="0"/>
              <w:ind w:firstLine="0"/>
              <w:jc w:val="center"/>
              <w:rPr>
                <w:rFonts w:cs="Arial"/>
                <w:color w:val="FF0000"/>
              </w:rPr>
            </w:pPr>
          </w:p>
        </w:tc>
      </w:tr>
      <w:tr w:rsidR="00E07DDA" w:rsidRPr="00E07DDA" w:rsidTr="00F914C7">
        <w:trPr>
          <w:jc w:val="right"/>
        </w:trPr>
        <w:tc>
          <w:tcPr>
            <w:tcW w:w="710" w:type="dxa"/>
            <w:shd w:val="clear" w:color="auto" w:fill="auto"/>
          </w:tcPr>
          <w:p w:rsidR="00E07DDA" w:rsidRPr="00E07DDA" w:rsidRDefault="00E07DDA" w:rsidP="00E07DDA">
            <w:pPr>
              <w:ind w:firstLine="0"/>
              <w:jc w:val="center"/>
              <w:outlineLvl w:val="2"/>
              <w:rPr>
                <w:rFonts w:cs="Arial"/>
              </w:rPr>
            </w:pPr>
            <w:r w:rsidRPr="00E07DDA">
              <w:rPr>
                <w:rFonts w:cs="Arial"/>
              </w:rPr>
              <w:t>3.</w:t>
            </w:r>
          </w:p>
        </w:tc>
        <w:tc>
          <w:tcPr>
            <w:tcW w:w="3844" w:type="dxa"/>
          </w:tcPr>
          <w:p w:rsidR="00E07DDA" w:rsidRPr="00E07DDA" w:rsidRDefault="00E07DDA" w:rsidP="00E07DDA">
            <w:pPr>
              <w:widowControl w:val="0"/>
              <w:autoSpaceDE w:val="0"/>
              <w:autoSpaceDN w:val="0"/>
              <w:ind w:firstLine="0"/>
              <w:outlineLvl w:val="1"/>
              <w:rPr>
                <w:rFonts w:cs="Arial"/>
              </w:rPr>
            </w:pPr>
            <w:r w:rsidRPr="00E07DDA">
              <w:rPr>
                <w:rFonts w:cs="Arial"/>
                <w:lang w:eastAsia="ar-SA"/>
              </w:rPr>
              <w:t xml:space="preserve">Соблюдение предельного </w:t>
            </w:r>
            <w:r w:rsidRPr="00E07DDA">
              <w:rPr>
                <w:rFonts w:cs="Arial"/>
              </w:rPr>
              <w:t>объема муниципального внутреннего долга района, установленного нормативными правовыми актами района</w:t>
            </w:r>
          </w:p>
        </w:tc>
        <w:tc>
          <w:tcPr>
            <w:tcW w:w="1497" w:type="dxa"/>
          </w:tcPr>
          <w:p w:rsidR="00E07DDA" w:rsidRPr="00E07DDA" w:rsidRDefault="00E07DDA" w:rsidP="00E07DDA">
            <w:pPr>
              <w:widowControl w:val="0"/>
              <w:autoSpaceDE w:val="0"/>
              <w:autoSpaceDN w:val="0"/>
              <w:ind w:firstLine="0"/>
              <w:outlineLvl w:val="1"/>
              <w:rPr>
                <w:rFonts w:cs="Arial"/>
              </w:rPr>
            </w:pPr>
            <w:r w:rsidRPr="00E07DDA">
              <w:rPr>
                <w:rFonts w:cs="Arial"/>
              </w:rPr>
              <w:t>100%</w:t>
            </w:r>
          </w:p>
        </w:tc>
        <w:tc>
          <w:tcPr>
            <w:tcW w:w="1701" w:type="dxa"/>
          </w:tcPr>
          <w:p w:rsidR="00E07DDA" w:rsidRPr="00E07DDA" w:rsidRDefault="00E07DDA" w:rsidP="00E07DDA">
            <w:pPr>
              <w:widowControl w:val="0"/>
              <w:autoSpaceDE w:val="0"/>
              <w:autoSpaceDN w:val="0"/>
              <w:ind w:firstLine="0"/>
              <w:jc w:val="center"/>
              <w:outlineLvl w:val="1"/>
              <w:rPr>
                <w:rFonts w:cs="Arial"/>
              </w:rPr>
            </w:pPr>
            <w:r w:rsidRPr="00E07DDA">
              <w:rPr>
                <w:rFonts w:cs="Arial"/>
              </w:rPr>
              <w:t>2022−2030 годы</w:t>
            </w:r>
          </w:p>
        </w:tc>
        <w:tc>
          <w:tcPr>
            <w:tcW w:w="5574" w:type="dxa"/>
          </w:tcPr>
          <w:p w:rsidR="00E07DDA" w:rsidRPr="00E07DDA" w:rsidRDefault="00E07DDA" w:rsidP="00E07DDA">
            <w:pPr>
              <w:widowControl w:val="0"/>
              <w:autoSpaceDE w:val="0"/>
              <w:autoSpaceDN w:val="0"/>
              <w:ind w:firstLine="0"/>
              <w:outlineLvl w:val="1"/>
              <w:rPr>
                <w:rFonts w:cs="Arial"/>
                <w:bCs/>
              </w:rPr>
            </w:pPr>
            <w:r w:rsidRPr="00E07DDA">
              <w:rPr>
                <w:rFonts w:cs="Arial"/>
                <w:bCs/>
              </w:rPr>
              <w:t>основное мероприятие 2.2. «Эффективное управление муниципальным долгом»</w:t>
            </w:r>
          </w:p>
        </w:tc>
        <w:tc>
          <w:tcPr>
            <w:tcW w:w="1780" w:type="dxa"/>
          </w:tcPr>
          <w:p w:rsidR="00E07DDA" w:rsidRPr="00E07DDA" w:rsidRDefault="00E07DDA" w:rsidP="00E07DDA">
            <w:pPr>
              <w:widowControl w:val="0"/>
              <w:autoSpaceDE w:val="0"/>
              <w:autoSpaceDN w:val="0"/>
              <w:ind w:firstLine="0"/>
              <w:jc w:val="center"/>
              <w:rPr>
                <w:rFonts w:cs="Arial"/>
              </w:rPr>
            </w:pPr>
            <w:r w:rsidRPr="00E07DDA">
              <w:rPr>
                <w:rFonts w:cs="Arial"/>
              </w:rPr>
              <w:t>25,5</w:t>
            </w:r>
          </w:p>
        </w:tc>
      </w:tr>
    </w:tbl>
    <w:p w:rsidR="007F34EB" w:rsidRPr="009F479D" w:rsidRDefault="00E07DDA" w:rsidP="0006732B">
      <w:pPr>
        <w:widowControl w:val="0"/>
        <w:tabs>
          <w:tab w:val="left" w:pos="9498"/>
        </w:tabs>
        <w:autoSpaceDE w:val="0"/>
        <w:autoSpaceDN w:val="0"/>
        <w:adjustRightInd w:val="0"/>
        <w:ind w:left="9639" w:firstLine="0"/>
        <w:jc w:val="right"/>
        <w:rPr>
          <w:rFonts w:cs="Arial"/>
          <w:szCs w:val="20"/>
        </w:rPr>
      </w:pPr>
      <w:r w:rsidRPr="009F479D">
        <w:rPr>
          <w:rFonts w:cs="Arial"/>
        </w:rPr>
        <w:t xml:space="preserve"> </w:t>
      </w:r>
      <w:r w:rsidR="007F34EB" w:rsidRPr="009F479D">
        <w:rPr>
          <w:rFonts w:cs="Arial"/>
        </w:rPr>
        <w:t>«.</w:t>
      </w:r>
    </w:p>
    <w:p w:rsidR="007F34EB" w:rsidRPr="00807B91" w:rsidRDefault="007F34EB" w:rsidP="006E2E48">
      <w:pPr>
        <w:widowControl w:val="0"/>
        <w:autoSpaceDE w:val="0"/>
        <w:autoSpaceDN w:val="0"/>
        <w:adjustRightInd w:val="0"/>
        <w:ind w:firstLine="540"/>
        <w:rPr>
          <w:rFonts w:cs="Arial"/>
        </w:rPr>
      </w:pPr>
    </w:p>
    <w:p w:rsidR="002B2456" w:rsidRPr="00C213CC" w:rsidRDefault="002B2456" w:rsidP="002B2456">
      <w:pPr>
        <w:widowControl w:val="0"/>
        <w:autoSpaceDE w:val="0"/>
        <w:autoSpaceDN w:val="0"/>
        <w:ind w:firstLine="540"/>
        <w:jc w:val="center"/>
        <w:rPr>
          <w:rFonts w:cs="Arial"/>
        </w:rPr>
      </w:pPr>
    </w:p>
    <w:p w:rsidR="00C213CC" w:rsidRPr="00C213CC" w:rsidRDefault="00C213CC" w:rsidP="001238F8">
      <w:pPr>
        <w:rPr>
          <w:rFonts w:cs="Arial"/>
          <w:szCs w:val="20"/>
        </w:rPr>
      </w:pPr>
    </w:p>
    <w:p w:rsidR="002B2456" w:rsidRPr="00C213CC" w:rsidRDefault="002B2456" w:rsidP="001238F8">
      <w:pPr>
        <w:rPr>
          <w:rFonts w:cs="Arial"/>
          <w:szCs w:val="20"/>
        </w:rPr>
        <w:sectPr w:rsidR="002B2456" w:rsidRPr="00C213CC" w:rsidSect="002B2456">
          <w:pgSz w:w="16840" w:h="11907" w:orient="landscape" w:code="9"/>
          <w:pgMar w:top="1134" w:right="567" w:bottom="1134" w:left="1701" w:header="720" w:footer="720" w:gutter="0"/>
          <w:cols w:space="720"/>
          <w:noEndnote/>
          <w:docGrid w:linePitch="381"/>
        </w:sectPr>
      </w:pPr>
    </w:p>
    <w:p w:rsidR="002B2456" w:rsidRPr="00C213CC" w:rsidRDefault="002B2456" w:rsidP="0038487A">
      <w:pPr>
        <w:ind w:left="5529"/>
        <w:rPr>
          <w:rFonts w:cs="Arial"/>
        </w:rPr>
      </w:pPr>
      <w:r w:rsidRPr="00C213CC">
        <w:rPr>
          <w:rFonts w:cs="Arial"/>
        </w:rPr>
        <w:t xml:space="preserve">Приложение 1 к муниципальной программе </w:t>
      </w:r>
      <w:r w:rsidR="00C213CC" w:rsidRPr="00C213CC">
        <w:rPr>
          <w:rFonts w:cs="Arial"/>
        </w:rPr>
        <w:t>«</w:t>
      </w:r>
      <w:r w:rsidRPr="00C213CC">
        <w:rPr>
          <w:rFonts w:cs="Arial"/>
        </w:rPr>
        <w:t>Управление в сфере муниципальных финансов в Нижневартовском районе</w:t>
      </w:r>
      <w:r w:rsidR="00C213CC" w:rsidRPr="00C213CC">
        <w:rPr>
          <w:rFonts w:cs="Arial"/>
        </w:rPr>
        <w:t>»</w:t>
      </w:r>
    </w:p>
    <w:p w:rsidR="002B2456" w:rsidRPr="00C213CC" w:rsidRDefault="002B2456" w:rsidP="002B2456">
      <w:pPr>
        <w:ind w:left="4962"/>
        <w:rPr>
          <w:rFonts w:cs="Arial"/>
        </w:rPr>
      </w:pPr>
    </w:p>
    <w:p w:rsidR="002B2456" w:rsidRPr="0006732B" w:rsidRDefault="002B2456" w:rsidP="0006732B">
      <w:pPr>
        <w:jc w:val="center"/>
        <w:rPr>
          <w:rFonts w:cs="Arial"/>
          <w:b/>
          <w:bCs/>
          <w:iCs/>
          <w:sz w:val="30"/>
          <w:szCs w:val="28"/>
        </w:rPr>
      </w:pPr>
      <w:r w:rsidRPr="0006732B">
        <w:rPr>
          <w:rFonts w:cs="Arial"/>
          <w:b/>
          <w:bCs/>
          <w:iCs/>
          <w:sz w:val="30"/>
          <w:szCs w:val="28"/>
        </w:rPr>
        <w:t>Порядок</w:t>
      </w:r>
      <w:r w:rsidR="0006732B" w:rsidRPr="0006732B">
        <w:rPr>
          <w:rFonts w:cs="Arial"/>
          <w:b/>
          <w:bCs/>
          <w:iCs/>
          <w:sz w:val="30"/>
          <w:szCs w:val="28"/>
        </w:rPr>
        <w:t xml:space="preserve"> </w:t>
      </w:r>
      <w:r w:rsidRPr="0006732B">
        <w:rPr>
          <w:rFonts w:cs="Arial"/>
          <w:b/>
          <w:bCs/>
          <w:iCs/>
          <w:sz w:val="30"/>
          <w:szCs w:val="28"/>
        </w:rPr>
        <w:t>использования зарезервированных средств в составе</w:t>
      </w:r>
      <w:r w:rsidR="0006732B" w:rsidRPr="0006732B">
        <w:rPr>
          <w:rFonts w:cs="Arial"/>
          <w:b/>
          <w:bCs/>
          <w:iCs/>
          <w:sz w:val="30"/>
          <w:szCs w:val="28"/>
        </w:rPr>
        <w:t xml:space="preserve"> </w:t>
      </w:r>
      <w:r w:rsidRPr="0006732B">
        <w:rPr>
          <w:rFonts w:cs="Arial"/>
          <w:b/>
          <w:bCs/>
          <w:iCs/>
          <w:sz w:val="30"/>
          <w:szCs w:val="28"/>
        </w:rPr>
        <w:t xml:space="preserve">утвержденных решением Думы района о бюджете района бюджетных ассигнований </w:t>
      </w:r>
    </w:p>
    <w:p w:rsidR="002B2456" w:rsidRPr="0006732B" w:rsidRDefault="002B2456" w:rsidP="0006732B">
      <w:pPr>
        <w:jc w:val="center"/>
        <w:rPr>
          <w:rFonts w:cs="Arial"/>
          <w:bCs/>
          <w:iCs/>
          <w:sz w:val="30"/>
          <w:szCs w:val="28"/>
        </w:rPr>
      </w:pPr>
    </w:p>
    <w:p w:rsidR="002B2456" w:rsidRPr="00C213CC" w:rsidRDefault="002B2456" w:rsidP="002B2456">
      <w:pPr>
        <w:autoSpaceDE w:val="0"/>
        <w:autoSpaceDN w:val="0"/>
        <w:adjustRightInd w:val="0"/>
        <w:ind w:firstLine="709"/>
        <w:rPr>
          <w:rFonts w:cs="Arial"/>
        </w:rPr>
      </w:pPr>
      <w:r w:rsidRPr="00C213CC">
        <w:rPr>
          <w:rFonts w:cs="Arial"/>
        </w:rPr>
        <w:t>1. Порядок использования средств, зарезервированных в составе утвержденных бюджетных ассигнований (далее ‒ Порядок) устанавливает механизм и условия использования и перераспределения средств, зарезервированных в составе утвержденных решением Думы района о бюджете района бюджетных ассигнований (далее ‒ зарезервированные бюджетные ассигнования).</w:t>
      </w:r>
    </w:p>
    <w:p w:rsidR="002B2456" w:rsidRPr="00C213CC" w:rsidRDefault="002B2456" w:rsidP="002B2456">
      <w:pPr>
        <w:autoSpaceDE w:val="0"/>
        <w:autoSpaceDN w:val="0"/>
        <w:adjustRightInd w:val="0"/>
        <w:ind w:firstLine="709"/>
        <w:rPr>
          <w:rFonts w:cs="Arial"/>
        </w:rPr>
      </w:pPr>
      <w:r w:rsidRPr="00C213CC">
        <w:rPr>
          <w:rFonts w:cs="Arial"/>
        </w:rPr>
        <w:t>2.</w:t>
      </w:r>
      <w:r w:rsidRPr="00C213CC">
        <w:rPr>
          <w:rFonts w:cs="Arial"/>
          <w:color w:val="FF0000"/>
        </w:rPr>
        <w:t xml:space="preserve"> </w:t>
      </w:r>
      <w:r w:rsidRPr="00C213CC">
        <w:rPr>
          <w:rFonts w:cs="Arial"/>
        </w:rPr>
        <w:t>Настоящий Порядок применяется в отношении использования, перераспределения зарезервированных бюджетных ассигнований по следующим направлениям в соответствии с объемами, определенными решением Думы района о бюджете на очередной финансовый год и плановый период:</w:t>
      </w:r>
    </w:p>
    <w:p w:rsidR="002B2456" w:rsidRPr="00C213CC" w:rsidRDefault="002B2456" w:rsidP="002B2456">
      <w:pPr>
        <w:ind w:firstLine="709"/>
        <w:rPr>
          <w:rFonts w:cs="Arial"/>
        </w:rPr>
      </w:pPr>
      <w:r w:rsidRPr="00C213CC">
        <w:rPr>
          <w:rFonts w:cs="Arial"/>
        </w:rPr>
        <w:t>2.1. Обеспечение софинансирования государственных программ Ханты</w:t>
      </w:r>
      <w:r w:rsidR="0038487A" w:rsidRPr="00C213CC">
        <w:rPr>
          <w:rFonts w:cs="Arial"/>
        </w:rPr>
        <w:t xml:space="preserve">-Мансийского автономного округа ‒ </w:t>
      </w:r>
      <w:r w:rsidRPr="00C213CC">
        <w:rPr>
          <w:rFonts w:cs="Arial"/>
        </w:rPr>
        <w:t>Югры.</w:t>
      </w:r>
    </w:p>
    <w:p w:rsidR="002B2456" w:rsidRPr="00C213CC" w:rsidRDefault="002B2456" w:rsidP="002B2456">
      <w:pPr>
        <w:ind w:firstLine="709"/>
        <w:rPr>
          <w:rFonts w:cs="Arial"/>
        </w:rPr>
      </w:pPr>
      <w:r w:rsidRPr="00C213CC">
        <w:rPr>
          <w:rFonts w:cs="Arial"/>
        </w:rPr>
        <w:t>2.2. Выполнение мероприятий по подготовке объектов жилищно-коммунального хозяйства и социальной сферы к работе в осенне-зимний период на территории района, включающих приобретение энергоносителей (нефть, электроэнергия).</w:t>
      </w:r>
    </w:p>
    <w:p w:rsidR="00B37C82" w:rsidRDefault="00B37C82" w:rsidP="002B2456">
      <w:pPr>
        <w:ind w:firstLine="709"/>
        <w:rPr>
          <w:rFonts w:cs="Arial"/>
        </w:rPr>
      </w:pPr>
      <w:r w:rsidRPr="00F65A35">
        <w:rPr>
          <w:rFonts w:cs="Arial"/>
        </w:rPr>
        <w:t>2.3. Реализация инициативных проектов в Нижневартовском районе по результатам конкурсных отборов.</w:t>
      </w:r>
    </w:p>
    <w:p w:rsidR="002B2456" w:rsidRDefault="002B2456" w:rsidP="002B2456">
      <w:pPr>
        <w:ind w:firstLine="709"/>
        <w:rPr>
          <w:rFonts w:cs="Arial"/>
        </w:rPr>
      </w:pPr>
    </w:p>
    <w:p w:rsidR="00B37C82" w:rsidRDefault="00B37C82" w:rsidP="002B2456">
      <w:pPr>
        <w:ind w:firstLine="709"/>
        <w:rPr>
          <w:rFonts w:cs="Arial"/>
        </w:rPr>
      </w:pPr>
      <w:r>
        <w:rPr>
          <w:rFonts w:cs="Arial"/>
        </w:rPr>
        <w:t xml:space="preserve">(Подпункт 2.3 пункта 2 изложен в новой редакции постановлением Администрации от </w:t>
      </w:r>
      <w:hyperlink r:id="rId74" w:history="1">
        <w:r w:rsidR="00390DA1">
          <w:rPr>
            <w:rStyle w:val="af9"/>
            <w:rFonts w:cs="Arial"/>
          </w:rPr>
          <w:t>09.09.2022 № 1875</w:t>
        </w:r>
      </w:hyperlink>
      <w:r>
        <w:rPr>
          <w:rFonts w:cs="Arial"/>
        </w:rPr>
        <w:t>)</w:t>
      </w:r>
    </w:p>
    <w:p w:rsidR="00B37C82" w:rsidRPr="00C213CC" w:rsidRDefault="00B37C82" w:rsidP="002B2456">
      <w:pPr>
        <w:ind w:firstLine="709"/>
        <w:rPr>
          <w:rFonts w:cs="Arial"/>
        </w:rPr>
      </w:pPr>
    </w:p>
    <w:p w:rsidR="002B2456" w:rsidRPr="00C213CC" w:rsidRDefault="002B2456" w:rsidP="002B2456">
      <w:pPr>
        <w:ind w:firstLine="709"/>
        <w:rPr>
          <w:rFonts w:cs="Arial"/>
        </w:rPr>
      </w:pPr>
      <w:r w:rsidRPr="00C213CC">
        <w:rPr>
          <w:rFonts w:cs="Arial"/>
        </w:rPr>
        <w:t>3. Объем (сумма) зарезервированных бюджетных ассигнований устанавливается решением Думы района о бюджете района отдельно по каждому направлению использования.</w:t>
      </w:r>
    </w:p>
    <w:p w:rsidR="002B2456" w:rsidRPr="00C213CC" w:rsidRDefault="002B2456" w:rsidP="002B2456">
      <w:pPr>
        <w:ind w:firstLine="709"/>
        <w:rPr>
          <w:rFonts w:cs="Arial"/>
        </w:rPr>
      </w:pPr>
      <w:r w:rsidRPr="00C213CC">
        <w:rPr>
          <w:rFonts w:cs="Arial"/>
        </w:rPr>
        <w:t>4. Основанием для перераспределения зарезервированных бюджетных ассигнований являются:</w:t>
      </w:r>
    </w:p>
    <w:p w:rsidR="002B2456" w:rsidRPr="00C213CC" w:rsidRDefault="002B2456" w:rsidP="002B2456">
      <w:pPr>
        <w:ind w:firstLine="709"/>
        <w:rPr>
          <w:rFonts w:cs="Arial"/>
        </w:rPr>
      </w:pPr>
      <w:r w:rsidRPr="00C213CC">
        <w:rPr>
          <w:rFonts w:cs="Arial"/>
        </w:rPr>
        <w:t>4.1. По направлению, указанному в пункте 2.1, ‒ недостаточный объем бюджетных ассигнований для обеспечения доли муниципального образования Нижневартовский район в соответствии с условиями государственных программ Ханты-Мансийского автономного округа</w:t>
      </w:r>
      <w:r w:rsidR="00C213CC" w:rsidRPr="00C213CC">
        <w:rPr>
          <w:rFonts w:cs="Arial"/>
        </w:rPr>
        <w:t>-</w:t>
      </w:r>
      <w:r w:rsidRPr="00C213CC">
        <w:rPr>
          <w:rFonts w:cs="Arial"/>
        </w:rPr>
        <w:t>Югры в целях софинансирования мероприятий государственных программ Ханты-Мансийского автономного округа</w:t>
      </w:r>
      <w:r w:rsidR="00C213CC" w:rsidRPr="00C213CC">
        <w:rPr>
          <w:rFonts w:cs="Arial"/>
        </w:rPr>
        <w:t>-</w:t>
      </w:r>
      <w:r w:rsidRPr="00C213CC">
        <w:rPr>
          <w:rFonts w:cs="Arial"/>
        </w:rPr>
        <w:t>Югры при предоставлении из бюджетов бюджетной системы Российской Федерации объема субсидий сверх утвержденного решением Думы района о бюджете Нижневартовского района.</w:t>
      </w:r>
    </w:p>
    <w:p w:rsidR="002B2456" w:rsidRPr="00C213CC" w:rsidRDefault="002B2456" w:rsidP="002B2456">
      <w:pPr>
        <w:ind w:firstLine="709"/>
        <w:rPr>
          <w:rFonts w:cs="Arial"/>
        </w:rPr>
      </w:pPr>
      <w:r w:rsidRPr="00C213CC">
        <w:rPr>
          <w:rFonts w:cs="Arial"/>
        </w:rPr>
        <w:t>4.2. По направлению, указанному в пункте 2.2, ‒ недостаточный объем бюджетных ассигнований на выполнение мероприятий по подготовке объектов жилищно-коммунального хозяйства и социальной сферы к работе в осенне-зимний период на территории района, включающих приобретение энергоносителей (нефть, электроэнергия).</w:t>
      </w:r>
    </w:p>
    <w:p w:rsidR="00B37C82" w:rsidRPr="00F65A35" w:rsidRDefault="00B37C82" w:rsidP="00B37C82">
      <w:pPr>
        <w:widowControl w:val="0"/>
        <w:autoSpaceDE w:val="0"/>
        <w:autoSpaceDN w:val="0"/>
        <w:adjustRightInd w:val="0"/>
        <w:ind w:firstLine="709"/>
        <w:rPr>
          <w:rFonts w:cs="Arial"/>
        </w:rPr>
      </w:pPr>
      <w:r w:rsidRPr="00F65A35">
        <w:rPr>
          <w:rFonts w:cs="Arial"/>
        </w:rPr>
        <w:t>4.3. По направлению, указанному в подпункте 2.3, финансовое обеспечение реализации инициативных проектов при наличии одного из оснований:</w:t>
      </w:r>
    </w:p>
    <w:p w:rsidR="00B37C82" w:rsidRPr="00F65A35" w:rsidRDefault="00B37C82" w:rsidP="00B37C82">
      <w:pPr>
        <w:widowControl w:val="0"/>
        <w:autoSpaceDE w:val="0"/>
        <w:autoSpaceDN w:val="0"/>
        <w:adjustRightInd w:val="0"/>
        <w:ind w:firstLine="709"/>
        <w:rPr>
          <w:rFonts w:cs="Arial"/>
        </w:rPr>
      </w:pPr>
      <w:r w:rsidRPr="00F65A35">
        <w:rPr>
          <w:rFonts w:cs="Arial"/>
        </w:rPr>
        <w:t xml:space="preserve">муниципальный правовой акт района о результатах отбора инициативных проектов; </w:t>
      </w:r>
    </w:p>
    <w:p w:rsidR="00B37C82" w:rsidRPr="00F65A35" w:rsidRDefault="00B37C82" w:rsidP="00B37C82">
      <w:pPr>
        <w:widowControl w:val="0"/>
        <w:autoSpaceDE w:val="0"/>
        <w:autoSpaceDN w:val="0"/>
        <w:adjustRightInd w:val="0"/>
        <w:ind w:firstLine="709"/>
        <w:rPr>
          <w:rFonts w:cs="Arial"/>
        </w:rPr>
      </w:pPr>
      <w:r w:rsidRPr="00F65A35">
        <w:rPr>
          <w:rFonts w:cs="Arial"/>
        </w:rPr>
        <w:t>приказ Департамента общественных, внешних связей и молодежной политики Ханты-Мансийского автономного округа-Югры о предоставлении субсидий из бюджета Ханты-Мансийского автономного округа-Югры местным бюджетам на реализацию инициативных проектов, признанных победителями регионального конкурса инициативных проектов;</w:t>
      </w:r>
    </w:p>
    <w:p w:rsidR="002B2456" w:rsidRDefault="00B37C82" w:rsidP="00B37C82">
      <w:pPr>
        <w:ind w:firstLine="709"/>
        <w:rPr>
          <w:rFonts w:cs="Arial"/>
        </w:rPr>
      </w:pPr>
      <w:r w:rsidRPr="00F65A35">
        <w:rPr>
          <w:rFonts w:cs="Arial"/>
        </w:rPr>
        <w:t>письменное обращение органов местного самоуправления городских и сельских поселений, входящих в состав района, о финансовом обеспечении расходных обязательств реализации инициативных проектов поселений.</w:t>
      </w:r>
    </w:p>
    <w:p w:rsidR="00B37C82" w:rsidRDefault="00B37C82" w:rsidP="00B37C82">
      <w:pPr>
        <w:ind w:firstLine="709"/>
        <w:rPr>
          <w:rFonts w:cs="Arial"/>
        </w:rPr>
      </w:pPr>
    </w:p>
    <w:p w:rsidR="00B37C82" w:rsidRDefault="00B37C82" w:rsidP="00B37C82">
      <w:pPr>
        <w:ind w:firstLine="709"/>
        <w:rPr>
          <w:rFonts w:cs="Arial"/>
        </w:rPr>
      </w:pPr>
      <w:r>
        <w:rPr>
          <w:rFonts w:cs="Arial"/>
        </w:rPr>
        <w:t xml:space="preserve">(Подпункт 4.3 пункта 4 изложен в новой редакции постановлением Администрации от </w:t>
      </w:r>
      <w:hyperlink r:id="rId75" w:history="1">
        <w:r w:rsidR="00390DA1">
          <w:rPr>
            <w:rStyle w:val="af9"/>
            <w:rFonts w:cs="Arial"/>
          </w:rPr>
          <w:t>09.09.2022 № 1875</w:t>
        </w:r>
      </w:hyperlink>
      <w:r>
        <w:rPr>
          <w:rFonts w:cs="Arial"/>
        </w:rPr>
        <w:t>)</w:t>
      </w:r>
    </w:p>
    <w:p w:rsidR="00B37C82" w:rsidRPr="00C213CC" w:rsidRDefault="00B37C82" w:rsidP="00B37C82">
      <w:pPr>
        <w:ind w:firstLine="709"/>
        <w:rPr>
          <w:rFonts w:cs="Arial"/>
        </w:rPr>
      </w:pPr>
    </w:p>
    <w:p w:rsidR="002B2456" w:rsidRPr="00C213CC" w:rsidRDefault="002B2456" w:rsidP="002B2456">
      <w:pPr>
        <w:ind w:firstLine="709"/>
        <w:rPr>
          <w:rFonts w:cs="Arial"/>
        </w:rPr>
      </w:pPr>
      <w:r w:rsidRPr="00C213CC">
        <w:rPr>
          <w:rFonts w:cs="Arial"/>
        </w:rPr>
        <w:t xml:space="preserve">5. Использование (перераспределение) зарезервированных бюджетных ассигнований осуществляется в соответствии с пунктом 3 статьи 217 </w:t>
      </w:r>
      <w:hyperlink r:id="rId76" w:tooltip="Бюджетного кодекса" w:history="1">
        <w:r w:rsidRPr="0006732B">
          <w:rPr>
            <w:rStyle w:val="af9"/>
            <w:rFonts w:cs="Arial"/>
          </w:rPr>
          <w:t>Бюджетного кодекса</w:t>
        </w:r>
      </w:hyperlink>
      <w:r w:rsidRPr="00C213CC">
        <w:rPr>
          <w:rFonts w:cs="Arial"/>
        </w:rPr>
        <w:t xml:space="preserve"> Российской Федерации путем внесения изменений в сводную бюджетную роспись бюджета района на основании приказа департамента финансов администрации района в соответствии с Порядком </w:t>
      </w:r>
      <w:r w:rsidRPr="00C213CC">
        <w:rPr>
          <w:rFonts w:cs="Arial"/>
          <w:bCs/>
        </w:rPr>
        <w:t xml:space="preserve">составления и ведения сводной бюджетной росписи бюджета Нижневартовского района, бюджетных росписей главных распорядителей средств бюджета Нижневартовского района (главных администраторов источников финансирования дефицита бюджета района), лимитов бюджетных обязательств Нижневартовского района и порядка формирования и направления уведомлений о предоставлении межбюджетных трансфертов из бюджета Нижневартовского района, утвержденным </w:t>
      </w:r>
      <w:r w:rsidRPr="00C213CC">
        <w:rPr>
          <w:rFonts w:cs="Arial"/>
        </w:rPr>
        <w:t>приказом департамента финансов администрации района от 23.03.2018 № 35 (далее ‒ внесение изменений в сводную бюджетную роспись бюджета района).</w:t>
      </w:r>
    </w:p>
    <w:p w:rsidR="00390DA1" w:rsidRPr="00F65A35" w:rsidRDefault="00390DA1" w:rsidP="00390DA1">
      <w:pPr>
        <w:ind w:firstLine="709"/>
        <w:rPr>
          <w:rFonts w:cs="Arial"/>
        </w:rPr>
      </w:pPr>
      <w:r w:rsidRPr="00F65A35">
        <w:rPr>
          <w:rFonts w:cs="Arial"/>
        </w:rPr>
        <w:t>6. Основанием для внесения изменений в сводную бюджетную роспись бюджета района в целях использования (перераспределения) зарезервированных бюджетных ассигнований являются:</w:t>
      </w:r>
    </w:p>
    <w:p w:rsidR="00390DA1" w:rsidRPr="00F65A35" w:rsidRDefault="00390DA1" w:rsidP="00390DA1">
      <w:pPr>
        <w:ind w:firstLine="709"/>
        <w:rPr>
          <w:rFonts w:cs="Arial"/>
        </w:rPr>
      </w:pPr>
      <w:r w:rsidRPr="00F65A35">
        <w:rPr>
          <w:rFonts w:cs="Arial"/>
        </w:rPr>
        <w:t>6.1. По подпунктам 2.1, 2.2 письменные обращения ответственных исполнителей (соисполнителей) муниципальных программ района, органов местного самоуправления городских и сельских поселений, входящих в состав района, руководителей муниципальных организаций, согласованные  с отраслевым структурным подразделением администрации района, подготовленные с обоснованием необходимости выделения бюджетных ассигнований в запрашиваемых объемах, с приложением обоснованных расчетов, направленные в адрес главы района и согласованные с ним.</w:t>
      </w:r>
    </w:p>
    <w:p w:rsidR="00390DA1" w:rsidRPr="00F65A35" w:rsidRDefault="00390DA1" w:rsidP="00390DA1">
      <w:pPr>
        <w:ind w:firstLine="709"/>
        <w:rPr>
          <w:rFonts w:cs="Arial"/>
        </w:rPr>
      </w:pPr>
      <w:r w:rsidRPr="00F65A35">
        <w:rPr>
          <w:rFonts w:cs="Arial"/>
        </w:rPr>
        <w:t xml:space="preserve">6.2. По подпункту 2.3 для реализации инициативных проектов в рамках полномочий: </w:t>
      </w:r>
    </w:p>
    <w:p w:rsidR="00390DA1" w:rsidRPr="00F65A35" w:rsidRDefault="00390DA1" w:rsidP="00390DA1">
      <w:pPr>
        <w:ind w:firstLine="709"/>
        <w:rPr>
          <w:rFonts w:cs="Arial"/>
        </w:rPr>
      </w:pPr>
      <w:r w:rsidRPr="00F65A35">
        <w:rPr>
          <w:rFonts w:cs="Arial"/>
        </w:rPr>
        <w:t>муниципального района-письменные обращения ответственных исполнителей (соисполнителей) муниципальных программ района;</w:t>
      </w:r>
    </w:p>
    <w:p w:rsidR="002B2456" w:rsidRPr="00C213CC" w:rsidRDefault="00390DA1" w:rsidP="00390DA1">
      <w:pPr>
        <w:ind w:firstLine="709"/>
        <w:rPr>
          <w:rFonts w:cs="Arial"/>
        </w:rPr>
      </w:pPr>
      <w:r w:rsidRPr="00F65A35">
        <w:rPr>
          <w:rFonts w:cs="Arial"/>
        </w:rPr>
        <w:t>поселений-письменные обращения ответственных исполнителей (соисполнителей) муниципальных программ района, органов местного самоуправления городских и сельских поселений, входящих в состав района, подготовленные с обоснованием необходимости выделения бюджетных ассигнований в запрашиваемых объемах, направленные в адрес главы района и согласованные с ним.</w:t>
      </w:r>
    </w:p>
    <w:p w:rsidR="00390DA1" w:rsidRDefault="00390DA1" w:rsidP="002B2456">
      <w:pPr>
        <w:ind w:firstLine="709"/>
        <w:rPr>
          <w:rFonts w:cs="Arial"/>
        </w:rPr>
      </w:pPr>
    </w:p>
    <w:p w:rsidR="00390DA1" w:rsidRDefault="00390DA1" w:rsidP="002B2456">
      <w:pPr>
        <w:ind w:firstLine="709"/>
        <w:rPr>
          <w:rFonts w:cs="Arial"/>
        </w:rPr>
      </w:pPr>
      <w:r>
        <w:rPr>
          <w:rFonts w:cs="Arial"/>
        </w:rPr>
        <w:t xml:space="preserve">(пункт 6 изложен в новой редакции постановлением Администрации от </w:t>
      </w:r>
      <w:hyperlink r:id="rId77" w:history="1">
        <w:r>
          <w:rPr>
            <w:rStyle w:val="af9"/>
            <w:rFonts w:cs="Arial"/>
          </w:rPr>
          <w:t>09.09.2022 № 1875</w:t>
        </w:r>
      </w:hyperlink>
      <w:r>
        <w:rPr>
          <w:rFonts w:cs="Arial"/>
        </w:rPr>
        <w:t>)</w:t>
      </w:r>
    </w:p>
    <w:p w:rsidR="00390DA1" w:rsidRDefault="00390DA1" w:rsidP="002B2456">
      <w:pPr>
        <w:ind w:firstLine="709"/>
        <w:rPr>
          <w:rFonts w:cs="Arial"/>
        </w:rPr>
      </w:pPr>
    </w:p>
    <w:p w:rsidR="002B2456" w:rsidRPr="00C213CC" w:rsidRDefault="002B2456" w:rsidP="002B2456">
      <w:pPr>
        <w:ind w:firstLine="709"/>
        <w:rPr>
          <w:rFonts w:cs="Arial"/>
        </w:rPr>
      </w:pPr>
      <w:r w:rsidRPr="00C213CC">
        <w:rPr>
          <w:rFonts w:cs="Arial"/>
        </w:rPr>
        <w:t>7. Департамент финансов администрации района на основании документа, указанного в пункте 6 настоящего Порядка, не позднее 2 рабочих дней со дня его поступления в</w:t>
      </w:r>
      <w:r w:rsidR="0038487A" w:rsidRPr="00C213CC">
        <w:rPr>
          <w:rFonts w:cs="Arial"/>
        </w:rPr>
        <w:t xml:space="preserve"> департамент финансов</w:t>
      </w:r>
      <w:r w:rsidRPr="00C213CC">
        <w:rPr>
          <w:rFonts w:cs="Arial"/>
        </w:rPr>
        <w:t xml:space="preserve"> письменно информирует главного распорядителя бюджетных средств, структурное подразделение администрации района, наделенное отдельными бюджетными полномочиями главного распорядителя</w:t>
      </w:r>
      <w:r w:rsidR="0038487A" w:rsidRPr="00C213CC">
        <w:rPr>
          <w:rFonts w:cs="Arial"/>
        </w:rPr>
        <w:t>,</w:t>
      </w:r>
      <w:r w:rsidRPr="00C213CC">
        <w:rPr>
          <w:rFonts w:cs="Arial"/>
        </w:rPr>
        <w:t xml:space="preserve"> о необходимости предоставления заявки об изменении показателей сводной бюджетной росписи, лимитов бюджетных обязательств в срок не более 3 рабочих дней с момента получения данной информации.</w:t>
      </w:r>
    </w:p>
    <w:p w:rsidR="002B2456" w:rsidRPr="00C213CC" w:rsidRDefault="002B2456" w:rsidP="002B2456">
      <w:pPr>
        <w:ind w:firstLine="709"/>
        <w:rPr>
          <w:rFonts w:cs="Arial"/>
        </w:rPr>
      </w:pPr>
      <w:r w:rsidRPr="00C213CC">
        <w:rPr>
          <w:rFonts w:cs="Arial"/>
        </w:rPr>
        <w:t xml:space="preserve">8. Департамент финансов осуществляет внесение изменений в сводную бюджетную роспись бюджета района на основании обращения или муниципального правового акта, указанного в пункте 6 настоящего Порядка, и заявки об изменении показателей сводной бюджетной росписи, лимитов бюджетных обязательств от </w:t>
      </w:r>
      <w:r w:rsidRPr="00C213CC">
        <w:rPr>
          <w:rFonts w:cs="Arial"/>
          <w:bCs/>
        </w:rPr>
        <w:t>главного распорядителя бюджетных средств, структурного подразделения администрации района, наделенного отдельными бюджетными полномочиями главного распорядителя, в течение 10 дней со дня поступления в департамент финансов заявки</w:t>
      </w:r>
      <w:r w:rsidRPr="00C213CC">
        <w:rPr>
          <w:rFonts w:cs="Arial"/>
        </w:rPr>
        <w:t>.</w:t>
      </w:r>
    </w:p>
    <w:p w:rsidR="002B2456" w:rsidRPr="00C213CC" w:rsidRDefault="002B2456" w:rsidP="002B2456">
      <w:pPr>
        <w:ind w:firstLine="709"/>
        <w:rPr>
          <w:rFonts w:cs="Arial"/>
        </w:rPr>
      </w:pPr>
      <w:r w:rsidRPr="00C213CC">
        <w:rPr>
          <w:rFonts w:cs="Arial"/>
        </w:rPr>
        <w:t>9. В течение 2 рабочих дней после внесения изменений в сводную бюджетную роспись бюджета района департамент финансов выписывает справку об изменении показателей сводной бюджетной росписи, лимитов бюджетных обязательств на уменьшение бюджетных ассигнований</w:t>
      </w:r>
      <w:r w:rsidR="00C213CC" w:rsidRPr="00C213CC">
        <w:rPr>
          <w:rFonts w:cs="Arial"/>
        </w:rPr>
        <w:t xml:space="preserve"> </w:t>
      </w:r>
      <w:r w:rsidRPr="00C213CC">
        <w:rPr>
          <w:rFonts w:cs="Arial"/>
        </w:rPr>
        <w:t xml:space="preserve">по зарезервированным средствам, справку об изменении показателей сводной бюджетной росписи, лимитов бюджетных обязательств на увеличение бюджетных ассигнований по соответствующим кодам бюджетной и дополнительной классификации расходов бюджета района и направляет главному распорядителю, </w:t>
      </w:r>
      <w:r w:rsidRPr="00C213CC">
        <w:rPr>
          <w:rFonts w:cs="Arial"/>
          <w:bCs/>
        </w:rPr>
        <w:t>структурному подразделению администрации района, наделенному отдельными бюджетными полномочиями главного распорядителя</w:t>
      </w:r>
      <w:r w:rsidRPr="00C213CC">
        <w:rPr>
          <w:rFonts w:cs="Arial"/>
        </w:rPr>
        <w:t>.</w:t>
      </w:r>
    </w:p>
    <w:p w:rsidR="002B2456" w:rsidRPr="00C213CC" w:rsidRDefault="002B2456" w:rsidP="002B2456">
      <w:pPr>
        <w:ind w:firstLine="709"/>
        <w:rPr>
          <w:rFonts w:cs="Arial"/>
        </w:rPr>
      </w:pPr>
      <w:r w:rsidRPr="00C213CC">
        <w:rPr>
          <w:rFonts w:cs="Arial"/>
        </w:rPr>
        <w:t>10. Главный распорядитель, структурное подразделение администрации района, наделенное отдельными бюджетными полномочиями главного распорядителя, в течение 2 рабочих дней после получения справки, указанной в пункте 9 настоящего Порядка, письменно информирует ответственных исполнителей (соисполнителей) муниципальных программ района о получении от департамента финансов администрации района справки об изменении показателей сводной бюджетной росписи, лимитов бюджетных обязательств по увеличению бюджетных ассигнований по соответствующим кодам бюджетной и дополнительной классификации расходов бюджета района.</w:t>
      </w:r>
    </w:p>
    <w:p w:rsidR="002B2456" w:rsidRPr="00C213CC" w:rsidRDefault="002B2456" w:rsidP="002B2456">
      <w:pPr>
        <w:ind w:firstLine="709"/>
        <w:rPr>
          <w:rFonts w:cs="Arial"/>
        </w:rPr>
      </w:pPr>
      <w:r w:rsidRPr="00C213CC">
        <w:rPr>
          <w:rFonts w:cs="Arial"/>
        </w:rPr>
        <w:t>11. Ответственные исполнители (соисполнители) муниципальных программ района в срок не более 10 рабочих дней после получения информации от главного распорядителя, структурного подразделения администрации района, наделенного отдельными бюджетными полномочиями главного распорядителя, осуществляют подготовку проектов муниципальных правовых актов администрации района о внесении изменений в муниципальные программы района.</w:t>
      </w:r>
    </w:p>
    <w:p w:rsidR="002B2456" w:rsidRPr="00C213CC" w:rsidRDefault="002B2456" w:rsidP="002B2456">
      <w:pPr>
        <w:ind w:firstLine="709"/>
        <w:rPr>
          <w:rFonts w:cs="Arial"/>
        </w:rPr>
      </w:pPr>
      <w:r w:rsidRPr="00C213CC">
        <w:rPr>
          <w:rFonts w:cs="Arial"/>
        </w:rPr>
        <w:t xml:space="preserve">12. Изменения, внесенные в муниципальные программы района, учитываются при очередном внесении изменений в решение Думы района о бюджете района на текущий финансовый год и плановый период. </w:t>
      </w:r>
    </w:p>
    <w:p w:rsidR="00C213CC" w:rsidRPr="00C213CC" w:rsidRDefault="002B2456" w:rsidP="002B2456">
      <w:pPr>
        <w:ind w:firstLine="709"/>
        <w:rPr>
          <w:rFonts w:cs="Arial"/>
        </w:rPr>
      </w:pPr>
      <w:r w:rsidRPr="00C213CC">
        <w:rPr>
          <w:rFonts w:cs="Arial"/>
        </w:rPr>
        <w:t>13. Ответственные исполнители (соисполнители) муниципальных программ района, органы местного самоуправления городских и сельских поселений, входящих в состав района, которым выделяются зарезервированные бюджетные ассигнования</w:t>
      </w:r>
      <w:r w:rsidR="0038487A" w:rsidRPr="00C213CC">
        <w:rPr>
          <w:rFonts w:cs="Arial"/>
        </w:rPr>
        <w:t>,</w:t>
      </w:r>
      <w:r w:rsidRPr="00C213CC">
        <w:rPr>
          <w:rFonts w:cs="Arial"/>
        </w:rPr>
        <w:t xml:space="preserve"> несут ответственность за целевое их использование в соответствии с законодательством Российской Федерации, Ханты-</w:t>
      </w:r>
      <w:r w:rsidR="0038487A" w:rsidRPr="00C213CC">
        <w:rPr>
          <w:rFonts w:cs="Arial"/>
        </w:rPr>
        <w:t xml:space="preserve"> Мансийского автономного округа ‒ </w:t>
      </w:r>
      <w:r w:rsidRPr="00C213CC">
        <w:rPr>
          <w:rFonts w:cs="Arial"/>
        </w:rPr>
        <w:t>Югры и муниципальными правовыми актами района.</w:t>
      </w:r>
    </w:p>
    <w:sectPr w:rsidR="00C213CC" w:rsidRPr="00C213CC" w:rsidSect="0006732B">
      <w:pgSz w:w="11907" w:h="16840" w:code="9"/>
      <w:pgMar w:top="1134" w:right="567" w:bottom="1134" w:left="1276"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7DE2" w:rsidRDefault="00FF7DE2">
      <w:r>
        <w:separator/>
      </w:r>
    </w:p>
  </w:endnote>
  <w:endnote w:type="continuationSeparator" w:id="0">
    <w:p w:rsidR="00FF7DE2" w:rsidRDefault="00FF7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7DE2" w:rsidRDefault="00FF7DE2">
      <w:r>
        <w:separator/>
      </w:r>
    </w:p>
  </w:footnote>
  <w:footnote w:type="continuationSeparator" w:id="0">
    <w:p w:rsidR="00FF7DE2" w:rsidRDefault="00FF7D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4059" w:rsidRDefault="00264059" w:rsidP="004B7D3E">
    <w:pPr>
      <w:pStyle w:val="a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activeWritingStyle w:appName="MSWord" w:lang="ru-RU" w:vendorID="1"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357"/>
  <w:drawingGridHorizontalSpacing w:val="14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1E55"/>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59F"/>
    <w:rsid w:val="000668DE"/>
    <w:rsid w:val="0006732B"/>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13E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67E5"/>
    <w:rsid w:val="00117910"/>
    <w:rsid w:val="00117E19"/>
    <w:rsid w:val="00120E96"/>
    <w:rsid w:val="001238F8"/>
    <w:rsid w:val="00133F44"/>
    <w:rsid w:val="001359AA"/>
    <w:rsid w:val="00142A70"/>
    <w:rsid w:val="00143E47"/>
    <w:rsid w:val="00143EEF"/>
    <w:rsid w:val="0014484B"/>
    <w:rsid w:val="0014488B"/>
    <w:rsid w:val="001448CA"/>
    <w:rsid w:val="00144C10"/>
    <w:rsid w:val="001502E1"/>
    <w:rsid w:val="00153090"/>
    <w:rsid w:val="00155385"/>
    <w:rsid w:val="00157B60"/>
    <w:rsid w:val="00157C57"/>
    <w:rsid w:val="00160938"/>
    <w:rsid w:val="00161524"/>
    <w:rsid w:val="0016155A"/>
    <w:rsid w:val="00161947"/>
    <w:rsid w:val="00161AD0"/>
    <w:rsid w:val="00162CAF"/>
    <w:rsid w:val="00164CEE"/>
    <w:rsid w:val="00164E66"/>
    <w:rsid w:val="001671DB"/>
    <w:rsid w:val="00167A9E"/>
    <w:rsid w:val="00170E73"/>
    <w:rsid w:val="00173548"/>
    <w:rsid w:val="001741CD"/>
    <w:rsid w:val="00174B1E"/>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059"/>
    <w:rsid w:val="00264AF0"/>
    <w:rsid w:val="002657EC"/>
    <w:rsid w:val="00267E45"/>
    <w:rsid w:val="00270466"/>
    <w:rsid w:val="00271459"/>
    <w:rsid w:val="002738FE"/>
    <w:rsid w:val="00273ED4"/>
    <w:rsid w:val="002775A0"/>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2456"/>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0A0"/>
    <w:rsid w:val="002F09B5"/>
    <w:rsid w:val="002F0B5D"/>
    <w:rsid w:val="002F2281"/>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6DEE"/>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487A"/>
    <w:rsid w:val="00386D9F"/>
    <w:rsid w:val="00387AD5"/>
    <w:rsid w:val="00390DA1"/>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2E9"/>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0021"/>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3EB0"/>
    <w:rsid w:val="004B51BA"/>
    <w:rsid w:val="004B64F4"/>
    <w:rsid w:val="004B676E"/>
    <w:rsid w:val="004B6EA1"/>
    <w:rsid w:val="004B7D3E"/>
    <w:rsid w:val="004C04FE"/>
    <w:rsid w:val="004C18B9"/>
    <w:rsid w:val="004C1FD7"/>
    <w:rsid w:val="004C321C"/>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0F43"/>
    <w:rsid w:val="004F11A1"/>
    <w:rsid w:val="004F1566"/>
    <w:rsid w:val="004F18A3"/>
    <w:rsid w:val="004F3261"/>
    <w:rsid w:val="0050175E"/>
    <w:rsid w:val="00502446"/>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5AE4"/>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DD0"/>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64D6D"/>
    <w:rsid w:val="00666876"/>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E48"/>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72C65"/>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34EB"/>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A5EFB"/>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6BB9"/>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873"/>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39E2"/>
    <w:rsid w:val="00A43DC0"/>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40F"/>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60E8"/>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37C82"/>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BF4A07"/>
    <w:rsid w:val="00C00870"/>
    <w:rsid w:val="00C01321"/>
    <w:rsid w:val="00C0312C"/>
    <w:rsid w:val="00C04FE9"/>
    <w:rsid w:val="00C0680F"/>
    <w:rsid w:val="00C0721E"/>
    <w:rsid w:val="00C119C9"/>
    <w:rsid w:val="00C12DD6"/>
    <w:rsid w:val="00C213CC"/>
    <w:rsid w:val="00C2323E"/>
    <w:rsid w:val="00C25104"/>
    <w:rsid w:val="00C3117F"/>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1423"/>
    <w:rsid w:val="00C7380B"/>
    <w:rsid w:val="00C741FB"/>
    <w:rsid w:val="00C74F3B"/>
    <w:rsid w:val="00C75A2A"/>
    <w:rsid w:val="00C7689D"/>
    <w:rsid w:val="00C769BD"/>
    <w:rsid w:val="00C77C6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A7AAC"/>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4EBB"/>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2A5"/>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2B5"/>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2B4E"/>
    <w:rsid w:val="00DC52B4"/>
    <w:rsid w:val="00DC6639"/>
    <w:rsid w:val="00DC6C2F"/>
    <w:rsid w:val="00DC70D0"/>
    <w:rsid w:val="00DD0180"/>
    <w:rsid w:val="00DD1CA5"/>
    <w:rsid w:val="00DD3FD1"/>
    <w:rsid w:val="00DD4052"/>
    <w:rsid w:val="00DD4FAC"/>
    <w:rsid w:val="00DD5947"/>
    <w:rsid w:val="00DD5C11"/>
    <w:rsid w:val="00DE1EC9"/>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5AE8"/>
    <w:rsid w:val="00E07334"/>
    <w:rsid w:val="00E07DDA"/>
    <w:rsid w:val="00E07FC0"/>
    <w:rsid w:val="00E1145E"/>
    <w:rsid w:val="00E1165D"/>
    <w:rsid w:val="00E11852"/>
    <w:rsid w:val="00E16D27"/>
    <w:rsid w:val="00E20542"/>
    <w:rsid w:val="00E215BD"/>
    <w:rsid w:val="00E22309"/>
    <w:rsid w:val="00E22FDE"/>
    <w:rsid w:val="00E24C0D"/>
    <w:rsid w:val="00E2598F"/>
    <w:rsid w:val="00E30BF9"/>
    <w:rsid w:val="00E31176"/>
    <w:rsid w:val="00E315C2"/>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40B"/>
    <w:rsid w:val="00E94F62"/>
    <w:rsid w:val="00E976FC"/>
    <w:rsid w:val="00E977E8"/>
    <w:rsid w:val="00EA0591"/>
    <w:rsid w:val="00EA1102"/>
    <w:rsid w:val="00EA23BF"/>
    <w:rsid w:val="00EA49FB"/>
    <w:rsid w:val="00EA74D2"/>
    <w:rsid w:val="00EB1DFA"/>
    <w:rsid w:val="00EB2085"/>
    <w:rsid w:val="00EB30EB"/>
    <w:rsid w:val="00EB3A76"/>
    <w:rsid w:val="00EB5C42"/>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1707C"/>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55E73"/>
    <w:rsid w:val="00F61312"/>
    <w:rsid w:val="00F62EF4"/>
    <w:rsid w:val="00F63A60"/>
    <w:rsid w:val="00F63C3A"/>
    <w:rsid w:val="00F70050"/>
    <w:rsid w:val="00F711BC"/>
    <w:rsid w:val="00F752A2"/>
    <w:rsid w:val="00F76339"/>
    <w:rsid w:val="00F77C29"/>
    <w:rsid w:val="00F80143"/>
    <w:rsid w:val="00F8249F"/>
    <w:rsid w:val="00F82ACE"/>
    <w:rsid w:val="00F82D76"/>
    <w:rsid w:val="00F832EF"/>
    <w:rsid w:val="00F83B6B"/>
    <w:rsid w:val="00F83C73"/>
    <w:rsid w:val="00F854E3"/>
    <w:rsid w:val="00F90BEF"/>
    <w:rsid w:val="00F914C7"/>
    <w:rsid w:val="00F93C9C"/>
    <w:rsid w:val="00F941F7"/>
    <w:rsid w:val="00F95C1F"/>
    <w:rsid w:val="00F97519"/>
    <w:rsid w:val="00F977D4"/>
    <w:rsid w:val="00FA0D8E"/>
    <w:rsid w:val="00FA6762"/>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E7442"/>
    <w:rsid w:val="00FF000D"/>
    <w:rsid w:val="00FF2D22"/>
    <w:rsid w:val="00FF5B10"/>
    <w:rsid w:val="00FF67E0"/>
    <w:rsid w:val="00FF7D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EE677709-1D5D-45C6-A457-9D0F84A55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Обычный текст документа"/>
    <w:qFormat/>
    <w:rsid w:val="00E07DDA"/>
    <w:pPr>
      <w:ind w:firstLine="567"/>
      <w:jc w:val="both"/>
    </w:pPr>
    <w:rPr>
      <w:rFonts w:ascii="Arial" w:hAnsi="Arial"/>
      <w:sz w:val="24"/>
      <w:szCs w:val="24"/>
    </w:rPr>
  </w:style>
  <w:style w:type="paragraph" w:styleId="1">
    <w:name w:val="heading 1"/>
    <w:aliases w:val="!Части документа"/>
    <w:basedOn w:val="a"/>
    <w:next w:val="a"/>
    <w:link w:val="10"/>
    <w:qFormat/>
    <w:rsid w:val="00E07DDA"/>
    <w:pPr>
      <w:jc w:val="center"/>
      <w:outlineLvl w:val="0"/>
    </w:pPr>
    <w:rPr>
      <w:rFonts w:cs="Arial"/>
      <w:b/>
      <w:bCs/>
      <w:kern w:val="32"/>
      <w:sz w:val="32"/>
      <w:szCs w:val="32"/>
    </w:rPr>
  </w:style>
  <w:style w:type="paragraph" w:styleId="2">
    <w:name w:val="heading 2"/>
    <w:aliases w:val="!Разделы документа"/>
    <w:basedOn w:val="a"/>
    <w:qFormat/>
    <w:rsid w:val="00E07DDA"/>
    <w:pPr>
      <w:jc w:val="center"/>
      <w:outlineLvl w:val="1"/>
    </w:pPr>
    <w:rPr>
      <w:rFonts w:cs="Arial"/>
      <w:b/>
      <w:bCs/>
      <w:iCs/>
      <w:sz w:val="30"/>
      <w:szCs w:val="28"/>
    </w:rPr>
  </w:style>
  <w:style w:type="paragraph" w:styleId="3">
    <w:name w:val="heading 3"/>
    <w:aliases w:val="!Главы документа"/>
    <w:basedOn w:val="a"/>
    <w:qFormat/>
    <w:rsid w:val="00E07DDA"/>
    <w:pPr>
      <w:outlineLvl w:val="2"/>
    </w:pPr>
    <w:rPr>
      <w:rFonts w:cs="Arial"/>
      <w:b/>
      <w:bCs/>
      <w:sz w:val="28"/>
      <w:szCs w:val="26"/>
    </w:rPr>
  </w:style>
  <w:style w:type="paragraph" w:styleId="4">
    <w:name w:val="heading 4"/>
    <w:aliases w:val="!Параграфы/Статьи документа"/>
    <w:basedOn w:val="a"/>
    <w:link w:val="40"/>
    <w:qFormat/>
    <w:rsid w:val="00E07DDA"/>
    <w:pPr>
      <w:outlineLvl w:val="3"/>
    </w:pPr>
    <w:rPr>
      <w:b/>
      <w:bCs/>
      <w:sz w:val="26"/>
      <w:szCs w:val="28"/>
    </w:rPr>
  </w:style>
  <w:style w:type="paragraph" w:styleId="5">
    <w:name w:val="heading 5"/>
    <w:basedOn w:val="a"/>
    <w:next w:val="a"/>
    <w:link w:val="50"/>
    <w:qFormat/>
    <w:rsid w:val="00D86AFF"/>
    <w:pPr>
      <w:tabs>
        <w:tab w:val="num" w:pos="3945"/>
      </w:tabs>
      <w:suppressAutoHyphens/>
      <w:spacing w:before="240" w:after="60" w:line="360" w:lineRule="auto"/>
      <w:ind w:left="3945" w:hanging="360"/>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lang w:eastAsia="ar-SA"/>
    </w:rPr>
  </w:style>
  <w:style w:type="paragraph" w:customStyle="1" w:styleId="211">
    <w:name w:val="Основной текст 21"/>
    <w:basedOn w:val="a"/>
    <w:rsid w:val="00D86AFF"/>
    <w:rPr>
      <w:szCs w:val="20"/>
    </w:rPr>
  </w:style>
  <w:style w:type="paragraph" w:customStyle="1" w:styleId="af3">
    <w:name w:val="Тескт"/>
    <w:basedOn w:val="a"/>
    <w:uiPriority w:val="99"/>
    <w:rsid w:val="00D86AFF"/>
    <w:pPr>
      <w:spacing w:line="360" w:lineRule="auto"/>
      <w:ind w:firstLine="720"/>
    </w:pPr>
  </w:style>
  <w:style w:type="character" w:customStyle="1" w:styleId="af4">
    <w:name w:val="Обычный в таблице Знак Знак"/>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rPr>
  </w:style>
  <w:style w:type="character" w:customStyle="1" w:styleId="af6">
    <w:name w:val="Заголовок главы Знак"/>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style>
  <w:style w:type="character" w:customStyle="1" w:styleId="af8">
    <w:name w:val="Обычный в таблице Знак"/>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pPr>
    <w:rPr>
      <w:w w:val="109"/>
      <w:lang w:eastAsia="ar-SA"/>
    </w:rPr>
  </w:style>
  <w:style w:type="paragraph" w:customStyle="1" w:styleId="S0">
    <w:name w:val="S_Маркированный"/>
    <w:basedOn w:val="a"/>
    <w:autoRedefine/>
    <w:uiPriority w:val="99"/>
    <w:rsid w:val="00D86AFF"/>
    <w:pPr>
      <w:tabs>
        <w:tab w:val="left" w:pos="720"/>
      </w:tabs>
      <w:suppressAutoHyphens/>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rsid w:val="00D86AFF"/>
    <w:rPr>
      <w:bCs/>
      <w:sz w:val="28"/>
      <w:szCs w:val="28"/>
      <w:lang w:val="ru-RU" w:eastAsia="ar-SA" w:bidi="ar-SA"/>
    </w:rPr>
  </w:style>
  <w:style w:type="character" w:styleId="af9">
    <w:name w:val="Hyperlink"/>
    <w:rsid w:val="00E07DDA"/>
    <w:rPr>
      <w:color w:val="0000FF"/>
      <w:u w:val="none"/>
    </w:rPr>
  </w:style>
  <w:style w:type="character" w:customStyle="1" w:styleId="18">
    <w:name w:val="Заголовок_1 Знак Знак"/>
    <w:rsid w:val="00D86AFF"/>
    <w:rPr>
      <w:b/>
      <w:caps/>
      <w:sz w:val="24"/>
      <w:szCs w:val="24"/>
      <w:lang w:val="ru-RU" w:eastAsia="ar-SA" w:bidi="ar-SA"/>
    </w:rPr>
  </w:style>
  <w:style w:type="character" w:customStyle="1" w:styleId="19">
    <w:name w:val="Маркированный_1 Знак"/>
    <w:rsid w:val="00D86AFF"/>
    <w:rPr>
      <w:sz w:val="24"/>
      <w:szCs w:val="24"/>
      <w:lang w:val="ru-RU" w:eastAsia="ar-SA" w:bidi="ar-SA"/>
    </w:rPr>
  </w:style>
  <w:style w:type="character" w:customStyle="1" w:styleId="afa">
    <w:name w:val="Подчеркнутый Знак"/>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rsid w:val="00D86AFF"/>
    <w:rPr>
      <w:rFonts w:ascii="Courier New" w:hAnsi="Courier New" w:cs="Courier New"/>
      <w:lang w:val="ru-RU"/>
    </w:rPr>
  </w:style>
  <w:style w:type="character" w:styleId="HTML0">
    <w:name w:val="HTML Definition"/>
    <w:rsid w:val="00D86AFF"/>
    <w:rPr>
      <w:i/>
      <w:iCs/>
      <w:lang w:val="ru-RU"/>
    </w:rPr>
  </w:style>
  <w:style w:type="character" w:styleId="HTML1">
    <w:name w:val="HTML Variable"/>
    <w:aliases w:val="!Ссылки в документе"/>
    <w:rsid w:val="00E07DDA"/>
    <w:rPr>
      <w:rFonts w:ascii="Arial" w:hAnsi="Arial"/>
      <w:b w:val="0"/>
      <w:i w:val="0"/>
      <w:iCs/>
      <w:color w:val="0000FF"/>
      <w:sz w:val="24"/>
      <w:u w:val="none"/>
    </w:rPr>
  </w:style>
  <w:style w:type="character" w:styleId="HTML2">
    <w:name w:val="HTML Typewriter"/>
    <w:rsid w:val="00D86AFF"/>
    <w:rPr>
      <w:rFonts w:ascii="Courier New" w:hAnsi="Courier New" w:cs="Courier New"/>
      <w:sz w:val="20"/>
      <w:szCs w:val="20"/>
      <w:lang w:val="ru-RU"/>
    </w:rPr>
  </w:style>
  <w:style w:type="character" w:styleId="afc">
    <w:name w:val="Strong"/>
    <w:qFormat/>
    <w:rsid w:val="00D86AFF"/>
    <w:rPr>
      <w:b/>
      <w:bCs/>
      <w:lang w:val="ru-RU"/>
    </w:rPr>
  </w:style>
  <w:style w:type="character" w:customStyle="1" w:styleId="1a">
    <w:name w:val="Знак примечания1"/>
    <w:rsid w:val="00D86AFF"/>
    <w:rPr>
      <w:sz w:val="16"/>
      <w:szCs w:val="16"/>
    </w:rPr>
  </w:style>
  <w:style w:type="character" w:styleId="afd">
    <w:name w:val="Emphasis"/>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rsid w:val="00D86AFF"/>
    <w:rPr>
      <w:i/>
      <w:iCs/>
      <w:spacing w:val="-6"/>
      <w:sz w:val="24"/>
      <w:szCs w:val="24"/>
      <w:lang w:val="ru-RU"/>
    </w:rPr>
  </w:style>
  <w:style w:type="character" w:styleId="HTML3">
    <w:name w:val="HTML Acronym"/>
    <w:rsid w:val="00D86AFF"/>
    <w:rPr>
      <w:lang w:val="ru-RU"/>
    </w:rPr>
  </w:style>
  <w:style w:type="character" w:styleId="HTML4">
    <w:name w:val="HTML Keyboard"/>
    <w:rsid w:val="00D86AFF"/>
    <w:rPr>
      <w:rFonts w:ascii="Courier New" w:hAnsi="Courier New" w:cs="Courier New"/>
      <w:sz w:val="20"/>
      <w:szCs w:val="20"/>
      <w:lang w:val="ru-RU"/>
    </w:rPr>
  </w:style>
  <w:style w:type="character" w:styleId="HTML5">
    <w:name w:val="HTML Code"/>
    <w:rsid w:val="00D86AFF"/>
    <w:rPr>
      <w:rFonts w:ascii="Courier New" w:hAnsi="Courier New" w:cs="Courier New"/>
      <w:sz w:val="20"/>
      <w:szCs w:val="20"/>
      <w:lang w:val="ru-RU"/>
    </w:rPr>
  </w:style>
  <w:style w:type="character" w:styleId="HTML6">
    <w:name w:val="HTML Cite"/>
    <w:rsid w:val="00D86AFF"/>
    <w:rPr>
      <w:i/>
      <w:iCs/>
      <w:lang w:val="ru-RU"/>
    </w:rPr>
  </w:style>
  <w:style w:type="character" w:customStyle="1" w:styleId="aff0">
    <w:name w:val="Знак"/>
    <w:rsid w:val="00D86AFF"/>
    <w:rPr>
      <w:rFonts w:ascii="Arial" w:hAnsi="Arial" w:cs="Arial"/>
      <w:b/>
      <w:bCs/>
      <w:i/>
      <w:iCs/>
      <w:sz w:val="28"/>
      <w:szCs w:val="28"/>
      <w:lang w:val="ru-RU" w:eastAsia="ar-SA" w:bidi="ar-SA"/>
    </w:rPr>
  </w:style>
  <w:style w:type="character" w:customStyle="1" w:styleId="32">
    <w:name w:val="Заголовок 3 Знак"/>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rsid w:val="00D86AFF"/>
    <w:rPr>
      <w:w w:val="109"/>
      <w:sz w:val="24"/>
      <w:szCs w:val="24"/>
      <w:lang w:val="ru-RU" w:eastAsia="ar-SA" w:bidi="ar-SA"/>
    </w:rPr>
  </w:style>
  <w:style w:type="character" w:customStyle="1" w:styleId="25">
    <w:name w:val="Заголовок 2 Знак"/>
    <w:rsid w:val="00D86AFF"/>
    <w:rPr>
      <w:b/>
      <w:sz w:val="24"/>
      <w:szCs w:val="24"/>
      <w:lang w:val="ru-RU" w:eastAsia="ar-SA" w:bidi="ar-SA"/>
    </w:rPr>
  </w:style>
  <w:style w:type="character" w:customStyle="1" w:styleId="1b">
    <w:name w:val="Заголовок_1 Знак Знак Знак"/>
    <w:rsid w:val="00D86AFF"/>
    <w:rPr>
      <w:b/>
      <w:caps/>
      <w:sz w:val="24"/>
      <w:szCs w:val="24"/>
      <w:lang w:val="ru-RU" w:eastAsia="ar-SA" w:bidi="ar-SA"/>
    </w:rPr>
  </w:style>
  <w:style w:type="character" w:customStyle="1" w:styleId="1c">
    <w:name w:val="Знак1"/>
    <w:rsid w:val="00D86AFF"/>
    <w:rPr>
      <w:rFonts w:ascii="Arial" w:hAnsi="Arial" w:cs="Arial"/>
      <w:b/>
      <w:bCs/>
      <w:i/>
      <w:iCs/>
      <w:sz w:val="28"/>
      <w:szCs w:val="28"/>
      <w:lang w:val="ru-RU" w:eastAsia="ar-SA" w:bidi="ar-SA"/>
    </w:rPr>
  </w:style>
  <w:style w:type="character" w:customStyle="1" w:styleId="1d">
    <w:name w:val="Маркированный_1 Знак Знак"/>
    <w:rsid w:val="00D86AFF"/>
    <w:rPr>
      <w:sz w:val="24"/>
      <w:szCs w:val="24"/>
      <w:lang w:val="ru-RU" w:eastAsia="ar-SA" w:bidi="ar-SA"/>
    </w:rPr>
  </w:style>
  <w:style w:type="character" w:customStyle="1" w:styleId="aff1">
    <w:name w:val="Подчеркнутый Знак Знак"/>
    <w:rsid w:val="00D86AFF"/>
    <w:rPr>
      <w:sz w:val="24"/>
      <w:szCs w:val="24"/>
      <w:u w:val="single"/>
      <w:lang w:val="ru-RU" w:eastAsia="ar-SA" w:bidi="ar-SA"/>
    </w:rPr>
  </w:style>
  <w:style w:type="character" w:customStyle="1" w:styleId="1e">
    <w:name w:val="Знак Знак1"/>
    <w:rsid w:val="00D86AFF"/>
    <w:rPr>
      <w:sz w:val="24"/>
      <w:szCs w:val="24"/>
      <w:u w:val="single"/>
      <w:lang w:val="ru-RU" w:eastAsia="ar-SA" w:bidi="ar-SA"/>
    </w:rPr>
  </w:style>
  <w:style w:type="character" w:customStyle="1" w:styleId="1f">
    <w:name w:val="Маркированный_1 Знак Знак Знак"/>
    <w:rsid w:val="00D86AFF"/>
    <w:rPr>
      <w:sz w:val="24"/>
      <w:szCs w:val="24"/>
      <w:lang w:val="ru-RU" w:eastAsia="ar-SA" w:bidi="ar-SA"/>
    </w:rPr>
  </w:style>
  <w:style w:type="character" w:customStyle="1" w:styleId="212">
    <w:name w:val="Знак2 Знак Знак1"/>
    <w:rsid w:val="00D86AFF"/>
    <w:rPr>
      <w:rFonts w:ascii="Arial" w:hAnsi="Arial" w:cs="Arial"/>
      <w:b/>
      <w:bCs/>
      <w:i/>
      <w:iCs/>
      <w:sz w:val="28"/>
      <w:szCs w:val="28"/>
      <w:lang w:val="ru-RU" w:eastAsia="ar-SA" w:bidi="ar-SA"/>
    </w:rPr>
  </w:style>
  <w:style w:type="character" w:customStyle="1" w:styleId="aff2">
    <w:name w:val="Знак Знак Знак Знак"/>
    <w:rsid w:val="00D86AFF"/>
    <w:rPr>
      <w:sz w:val="24"/>
      <w:szCs w:val="24"/>
      <w:lang w:val="ru-RU" w:eastAsia="ar-SA" w:bidi="ar-SA"/>
    </w:rPr>
  </w:style>
  <w:style w:type="character" w:customStyle="1" w:styleId="aff3">
    <w:name w:val="Знак"/>
    <w:rsid w:val="00D86AFF"/>
    <w:rPr>
      <w:sz w:val="24"/>
      <w:szCs w:val="24"/>
      <w:lang w:val="ru-RU" w:eastAsia="ar-SA" w:bidi="ar-SA"/>
    </w:rPr>
  </w:style>
  <w:style w:type="character" w:customStyle="1" w:styleId="33">
    <w:name w:val="Знак3 Знак Знак"/>
    <w:rsid w:val="00D86AFF"/>
    <w:rPr>
      <w:b/>
      <w:sz w:val="24"/>
      <w:szCs w:val="24"/>
      <w:u w:val="single"/>
      <w:lang w:val="ru-RU" w:eastAsia="ar-SA" w:bidi="ar-SA"/>
    </w:rPr>
  </w:style>
  <w:style w:type="character" w:customStyle="1" w:styleId="aff4">
    <w:name w:val="Подчеркнутый Знак Знак Знак"/>
    <w:rsid w:val="00D86AFF"/>
    <w:rPr>
      <w:sz w:val="24"/>
      <w:szCs w:val="24"/>
      <w:u w:val="single"/>
      <w:lang w:val="ru-RU" w:eastAsia="ar-SA" w:bidi="ar-SA"/>
    </w:rPr>
  </w:style>
  <w:style w:type="character" w:customStyle="1" w:styleId="1f0">
    <w:name w:val="Маркированный_1 Знак Знак Знак Знак"/>
    <w:rsid w:val="00D86AFF"/>
    <w:rPr>
      <w:sz w:val="24"/>
      <w:szCs w:val="24"/>
      <w:lang w:val="ru-RU" w:eastAsia="ar-SA" w:bidi="ar-SA"/>
    </w:rPr>
  </w:style>
  <w:style w:type="character" w:customStyle="1" w:styleId="26">
    <w:name w:val="Знак2 Знак Знак"/>
    <w:rsid w:val="00D86AFF"/>
    <w:rPr>
      <w:b/>
      <w:bCs/>
      <w:sz w:val="24"/>
      <w:szCs w:val="24"/>
      <w:lang w:val="ru-RU" w:eastAsia="ar-SA" w:bidi="ar-SA"/>
    </w:rPr>
  </w:style>
  <w:style w:type="character" w:customStyle="1" w:styleId="1f1">
    <w:name w:val="Подчеркнутый Знак Знак1"/>
    <w:rsid w:val="00D86AFF"/>
    <w:rPr>
      <w:sz w:val="24"/>
      <w:szCs w:val="24"/>
      <w:u w:val="single"/>
      <w:lang w:val="ru-RU" w:eastAsia="ar-SA" w:bidi="ar-SA"/>
    </w:rPr>
  </w:style>
  <w:style w:type="character" w:customStyle="1" w:styleId="1f2">
    <w:name w:val="Знак1 Знак Знак"/>
    <w:rsid w:val="00D86AFF"/>
    <w:rPr>
      <w:sz w:val="24"/>
      <w:szCs w:val="24"/>
      <w:lang w:val="ru-RU" w:eastAsia="ar-SA" w:bidi="ar-SA"/>
    </w:rPr>
  </w:style>
  <w:style w:type="character" w:customStyle="1" w:styleId="27">
    <w:name w:val="Знак2"/>
    <w:rsid w:val="00D86AFF"/>
    <w:rPr>
      <w:b/>
      <w:bCs/>
      <w:sz w:val="24"/>
      <w:szCs w:val="24"/>
      <w:lang w:val="ru-RU" w:eastAsia="ar-SA" w:bidi="ar-SA"/>
    </w:rPr>
  </w:style>
  <w:style w:type="character" w:customStyle="1" w:styleId="S4">
    <w:name w:val="S_Заголовок 4 Знак"/>
    <w:rsid w:val="00D86AFF"/>
    <w:rPr>
      <w:i/>
      <w:sz w:val="24"/>
      <w:szCs w:val="24"/>
      <w:lang w:val="ru-RU" w:eastAsia="ar-SA" w:bidi="ar-SA"/>
    </w:rPr>
  </w:style>
  <w:style w:type="character" w:customStyle="1" w:styleId="S2">
    <w:name w:val="S_Обычный в таблице Знак"/>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rsid w:val="00D86AFF"/>
    <w:rPr>
      <w:sz w:val="24"/>
      <w:szCs w:val="24"/>
      <w:u w:val="single"/>
      <w:lang w:val="ru-RU" w:eastAsia="ar-SA" w:bidi="ar-SA"/>
    </w:rPr>
  </w:style>
  <w:style w:type="character" w:customStyle="1" w:styleId="1f3">
    <w:name w:val="Заголовок_1 Знак Знак Знак Знак"/>
    <w:rsid w:val="00D86AFF"/>
    <w:rPr>
      <w:b/>
      <w:caps/>
      <w:sz w:val="24"/>
      <w:szCs w:val="24"/>
      <w:lang w:val="ru-RU" w:eastAsia="ar-SA" w:bidi="ar-SA"/>
    </w:rPr>
  </w:style>
  <w:style w:type="character" w:customStyle="1" w:styleId="S10">
    <w:name w:val="S_Маркированный Знак Знак1"/>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pPr>
    <w:rPr>
      <w:rFonts w:eastAsia="Arial Unicode MS" w:cs="Tahoma"/>
      <w:lang w:eastAsia="ar-SA"/>
    </w:rPr>
  </w:style>
  <w:style w:type="paragraph" w:styleId="aff5">
    <w:name w:val="List"/>
    <w:basedOn w:val="a0"/>
    <w:uiPriority w:val="99"/>
    <w:semiHidden/>
    <w:rsid w:val="00D86AFF"/>
    <w:pPr>
      <w:suppressAutoHyphens/>
      <w:spacing w:after="240" w:line="240" w:lineRule="atLeast"/>
      <w:ind w:left="1440" w:hanging="360"/>
    </w:pPr>
    <w:rPr>
      <w:rFonts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pPr>
    <w:rPr>
      <w:rFonts w:cs="Tahoma"/>
      <w:i/>
      <w:iCs/>
      <w:sz w:val="20"/>
      <w:lang w:eastAsia="ar-SA"/>
    </w:rPr>
  </w:style>
  <w:style w:type="paragraph" w:customStyle="1" w:styleId="29">
    <w:name w:val="Указатель2"/>
    <w:basedOn w:val="a"/>
    <w:uiPriority w:val="99"/>
    <w:rsid w:val="00D86AFF"/>
    <w:pPr>
      <w:suppressLineNumbers/>
      <w:suppressAutoHyphens/>
      <w:spacing w:line="360" w:lineRule="auto"/>
      <w:ind w:firstLine="709"/>
    </w:pPr>
    <w:rPr>
      <w:rFonts w:cs="Tahoma"/>
      <w:lang w:eastAsia="ar-SA"/>
    </w:rPr>
  </w:style>
  <w:style w:type="paragraph" w:customStyle="1" w:styleId="1f5">
    <w:name w:val="Название1"/>
    <w:basedOn w:val="a"/>
    <w:uiPriority w:val="99"/>
    <w:rsid w:val="00D86AFF"/>
    <w:pPr>
      <w:suppressLineNumbers/>
      <w:suppressAutoHyphens/>
      <w:spacing w:before="120" w:after="120" w:line="360" w:lineRule="auto"/>
      <w:ind w:firstLine="709"/>
    </w:pPr>
    <w:rPr>
      <w:rFonts w:cs="Tahoma"/>
      <w:i/>
      <w:iCs/>
      <w:sz w:val="20"/>
      <w:lang w:eastAsia="ar-SA"/>
    </w:rPr>
  </w:style>
  <w:style w:type="paragraph" w:customStyle="1" w:styleId="1f6">
    <w:name w:val="Указатель1"/>
    <w:basedOn w:val="a"/>
    <w:uiPriority w:val="99"/>
    <w:rsid w:val="00D86AFF"/>
    <w:pPr>
      <w:suppressLineNumbers/>
      <w:suppressAutoHyphens/>
      <w:spacing w:line="360" w:lineRule="auto"/>
      <w:ind w:firstLine="709"/>
    </w:pPr>
    <w:rPr>
      <w:rFonts w:cs="Tahoma"/>
      <w:lang w:eastAsia="ar-SA"/>
    </w:rPr>
  </w:style>
  <w:style w:type="paragraph" w:customStyle="1" w:styleId="xl22">
    <w:name w:val="xl22"/>
    <w:basedOn w:val="a"/>
    <w:uiPriority w:val="99"/>
    <w:rsid w:val="00D86AFF"/>
    <w:pPr>
      <w:suppressAutoHyphens/>
      <w:spacing w:before="280" w:after="280" w:line="360" w:lineRule="auto"/>
      <w:ind w:firstLine="709"/>
      <w:jc w:val="center"/>
    </w:pPr>
    <w:rPr>
      <w:lang w:eastAsia="ar-SA"/>
    </w:rPr>
  </w:style>
  <w:style w:type="paragraph" w:customStyle="1" w:styleId="1f7">
    <w:name w:val="Цитата1"/>
    <w:basedOn w:val="a"/>
    <w:uiPriority w:val="99"/>
    <w:rsid w:val="00D86AFF"/>
    <w:pPr>
      <w:suppressAutoHyphens/>
      <w:spacing w:line="360" w:lineRule="auto"/>
      <w:ind w:left="360" w:right="-8" w:firstLine="709"/>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lang w:eastAsia="ar-SA"/>
    </w:rPr>
  </w:style>
  <w:style w:type="paragraph" w:customStyle="1" w:styleId="310">
    <w:name w:val="Основной текст с отступом 31"/>
    <w:basedOn w:val="a"/>
    <w:uiPriority w:val="99"/>
    <w:rsid w:val="00D86AFF"/>
    <w:pPr>
      <w:suppressAutoHyphens/>
      <w:spacing w:line="360" w:lineRule="auto"/>
      <w:ind w:firstLine="540"/>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tabs>
        <w:tab w:val="left" w:pos="555"/>
        <w:tab w:val="left" w:pos="1789"/>
      </w:tabs>
      <w:suppressAutoHyphens/>
      <w:spacing w:after="240" w:line="360" w:lineRule="auto"/>
      <w:ind w:left="1789" w:hanging="360"/>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pPr>
    <w:rPr>
      <w:rFonts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pPr>
    <w:rPr>
      <w:rFonts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pPr>
    <w:rPr>
      <w:lang w:eastAsia="ar-SA"/>
    </w:rPr>
  </w:style>
  <w:style w:type="paragraph" w:customStyle="1" w:styleId="afff">
    <w:name w:val="Текст таблицы"/>
    <w:basedOn w:val="a"/>
    <w:uiPriority w:val="99"/>
    <w:rsid w:val="00D86AFF"/>
    <w:pPr>
      <w:suppressAutoHyphens/>
      <w:spacing w:before="60" w:line="360" w:lineRule="auto"/>
      <w:ind w:firstLine="709"/>
    </w:pPr>
    <w:rPr>
      <w:rFonts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pPr>
    <w:rPr>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pPr>
    <w:rPr>
      <w:rFonts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pPr>
    <w:rPr>
      <w:rFonts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pPr>
    <w:rPr>
      <w:rFonts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pPr>
    <w:rPr>
      <w:rFonts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pPr>
    <w:rPr>
      <w:rFonts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pPr>
    <w:rPr>
      <w:rFonts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pPr>
    <w:rPr>
      <w:rFonts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pPr>
    <w:rPr>
      <w:rFonts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pPr>
    <w:rPr>
      <w:rFonts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pPr>
    <w:rPr>
      <w:rFonts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pPr>
    <w:rPr>
      <w:rFonts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pPr>
    <w:rPr>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pPr>
    <w:rPr>
      <w:rFonts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pPr>
    <w:rPr>
      <w:rFonts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pPr>
    <w:rPr>
      <w:rFonts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lang w:eastAsia="ar-SA"/>
    </w:rPr>
  </w:style>
  <w:style w:type="paragraph" w:customStyle="1" w:styleId="1ff2">
    <w:name w:val="Текст примечания1"/>
    <w:basedOn w:val="a"/>
    <w:uiPriority w:val="99"/>
    <w:rsid w:val="00D86AFF"/>
    <w:pPr>
      <w:suppressAutoHyphens/>
      <w:spacing w:line="360" w:lineRule="auto"/>
      <w:ind w:firstLine="680"/>
    </w:pPr>
    <w:rPr>
      <w:sz w:val="20"/>
      <w:szCs w:val="20"/>
      <w:lang w:eastAsia="ar-SA"/>
    </w:rPr>
  </w:style>
  <w:style w:type="paragraph" w:styleId="afffc">
    <w:name w:val="annotation text"/>
    <w:aliases w:val="!Равноширинный текст документа"/>
    <w:basedOn w:val="a"/>
    <w:link w:val="afffd"/>
    <w:rsid w:val="00E07DDA"/>
    <w:rPr>
      <w:rFonts w:ascii="Courier" w:hAnsi="Courier"/>
      <w:sz w:val="22"/>
      <w:szCs w:val="20"/>
    </w:rPr>
  </w:style>
  <w:style w:type="paragraph" w:styleId="afffe">
    <w:name w:val="annotation subject"/>
    <w:basedOn w:val="1ff2"/>
    <w:next w:val="1ff2"/>
    <w:link w:val="affff"/>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pPr>
    <w:rPr>
      <w:rFonts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pPr>
    <w:rPr>
      <w:rFonts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pPr>
    <w:rPr>
      <w:rFonts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pPr>
    <w:rPr>
      <w:rFonts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pPr>
    <w:rPr>
      <w:rFonts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pPr>
    <w:rPr>
      <w:rFonts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uiPriority w:val="99"/>
    <w:rsid w:val="00D86AFF"/>
    <w:pPr>
      <w:suppressLineNumbers/>
      <w:suppressAutoHyphens/>
      <w:spacing w:line="360" w:lineRule="auto"/>
      <w:ind w:firstLine="709"/>
    </w:pPr>
    <w:rPr>
      <w:lang w:eastAsia="ar-SA"/>
    </w:rPr>
  </w:style>
  <w:style w:type="paragraph" w:customStyle="1" w:styleId="affffb">
    <w:name w:val="Заголовок таблицы"/>
    <w:basedOn w:val="a"/>
    <w:uiPriority w:val="99"/>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pPr>
    <w:rPr>
      <w:rFonts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pPr>
    <w:rPr>
      <w:rFonts w:cs="Arial"/>
      <w:spacing w:val="-5"/>
      <w:sz w:val="20"/>
      <w:szCs w:val="20"/>
      <w:lang w:eastAsia="ar-SA"/>
    </w:rPr>
  </w:style>
  <w:style w:type="paragraph" w:styleId="HTML9">
    <w:name w:val="HTML Address"/>
    <w:basedOn w:val="a"/>
    <w:link w:val="HTMLa"/>
    <w:rsid w:val="00D86AFF"/>
    <w:pPr>
      <w:suppressAutoHyphens/>
      <w:spacing w:line="360" w:lineRule="auto"/>
      <w:ind w:left="1080" w:firstLine="709"/>
    </w:pPr>
    <w:rPr>
      <w:rFonts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pPr>
    <w:rPr>
      <w:rFonts w:cs="Arial"/>
      <w:spacing w:val="-5"/>
      <w:lang w:eastAsia="ar-SA"/>
    </w:rPr>
  </w:style>
  <w:style w:type="paragraph" w:customStyle="1" w:styleId="1ff7">
    <w:name w:val="Дата1"/>
    <w:basedOn w:val="a"/>
    <w:next w:val="a"/>
    <w:uiPriority w:val="99"/>
    <w:rsid w:val="00D86AFF"/>
    <w:pPr>
      <w:suppressAutoHyphens/>
      <w:spacing w:line="360" w:lineRule="auto"/>
      <w:ind w:left="1080" w:firstLine="709"/>
    </w:pPr>
    <w:rPr>
      <w:rFonts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pPr>
    <w:rPr>
      <w:rFonts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pPr>
    <w:rPr>
      <w:rFonts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pPr>
    <w:rPr>
      <w:rFonts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pPr>
    <w:rPr>
      <w:lang w:eastAsia="ar-SA"/>
    </w:rPr>
  </w:style>
  <w:style w:type="paragraph" w:customStyle="1" w:styleId="2e">
    <w:name w:val="Нумерованный список2"/>
    <w:basedOn w:val="a"/>
    <w:rsid w:val="00D86AFF"/>
    <w:pPr>
      <w:suppressAutoHyphens/>
      <w:spacing w:before="280" w:after="280" w:line="360" w:lineRule="auto"/>
      <w:ind w:firstLine="709"/>
    </w:pPr>
    <w:rPr>
      <w:lang w:eastAsia="ar-SA"/>
    </w:rPr>
  </w:style>
  <w:style w:type="paragraph" w:customStyle="1" w:styleId="affffe">
    <w:name w:val="Таблица"/>
    <w:basedOn w:val="a"/>
    <w:uiPriority w:val="99"/>
    <w:rsid w:val="00D86AFF"/>
    <w:pPr>
      <w:suppressAutoHyphens/>
    </w:pPr>
    <w:rPr>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75">
    <w:name w:val="xl75"/>
    <w:basedOn w:val="a"/>
    <w:rsid w:val="00D86AFF"/>
    <w:pPr>
      <w:suppressAutoHyphens/>
      <w:spacing w:before="280" w:after="280"/>
      <w:jc w:val="center"/>
      <w:textAlignment w:val="center"/>
    </w:pPr>
    <w:rPr>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lang w:eastAsia="ar-SA"/>
    </w:rPr>
  </w:style>
  <w:style w:type="paragraph" w:customStyle="1" w:styleId="S11">
    <w:name w:val="S_Заголовок 1"/>
    <w:basedOn w:val="a"/>
    <w:uiPriority w:val="99"/>
    <w:rsid w:val="00D86AFF"/>
    <w:pPr>
      <w:tabs>
        <w:tab w:val="num" w:pos="720"/>
      </w:tabs>
      <w:suppressAutoHyphens/>
      <w:jc w:val="center"/>
    </w:pPr>
    <w:rPr>
      <w:b/>
      <w:caps/>
      <w:lang w:eastAsia="ar-SA"/>
    </w:rPr>
  </w:style>
  <w:style w:type="paragraph" w:customStyle="1" w:styleId="S20">
    <w:name w:val="S_Заголовок 2"/>
    <w:basedOn w:val="2"/>
    <w:uiPriority w:val="99"/>
    <w:rsid w:val="00D86AFF"/>
    <w:pPr>
      <w:tabs>
        <w:tab w:val="num" w:pos="720"/>
      </w:tabs>
      <w:suppressAutoHyphens/>
      <w:jc w:val="both"/>
    </w:pPr>
    <w:rPr>
      <w:rFonts w:ascii="Times New Roman" w:hAnsi="Times New Roman" w:cs="Times New Roman"/>
      <w:bCs w:val="0"/>
      <w:i/>
      <w:iCs w:val="0"/>
      <w:sz w:val="24"/>
      <w:szCs w:val="24"/>
      <w:lang w:eastAsia="ar-SA"/>
    </w:rPr>
  </w:style>
  <w:style w:type="paragraph" w:customStyle="1" w:styleId="S30">
    <w:name w:val="S_Заголовок 3"/>
    <w:basedOn w:val="3"/>
    <w:uiPriority w:val="99"/>
    <w:rsid w:val="00D86AFF"/>
    <w:pPr>
      <w:tabs>
        <w:tab w:val="num" w:pos="720"/>
      </w:tabs>
      <w:suppressAutoHyphens/>
      <w:spacing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tabs>
        <w:tab w:val="num" w:pos="720"/>
      </w:tabs>
      <w:suppressAutoHyphens/>
    </w:pPr>
    <w:rPr>
      <w:b w:val="0"/>
      <w:bCs w:val="0"/>
      <w:i/>
      <w:sz w:val="24"/>
      <w:szCs w:val="24"/>
      <w:lang w:eastAsia="ar-SA"/>
    </w:rPr>
  </w:style>
  <w:style w:type="paragraph" w:customStyle="1" w:styleId="afffff">
    <w:name w:val="Статья"/>
    <w:basedOn w:val="a"/>
    <w:uiPriority w:val="99"/>
    <w:rsid w:val="00D86AFF"/>
    <w:pPr>
      <w:suppressAutoHyphens/>
    </w:pPr>
    <w:rPr>
      <w:lang w:eastAsia="ar-SA"/>
    </w:rPr>
  </w:style>
  <w:style w:type="paragraph" w:customStyle="1" w:styleId="1ffa">
    <w:name w:val="текст 1"/>
    <w:basedOn w:val="a"/>
    <w:next w:val="a"/>
    <w:uiPriority w:val="99"/>
    <w:rsid w:val="00D86AFF"/>
    <w:pPr>
      <w:suppressAutoHyphens/>
      <w:ind w:firstLine="540"/>
    </w:pPr>
    <w:rPr>
      <w:sz w:val="20"/>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lang w:eastAsia="ar-SA"/>
    </w:rPr>
  </w:style>
  <w:style w:type="paragraph" w:customStyle="1" w:styleId="afffff2">
    <w:name w:val="Приложение"/>
    <w:basedOn w:val="a"/>
    <w:next w:val="a"/>
    <w:uiPriority w:val="99"/>
    <w:rsid w:val="00D86AFF"/>
    <w:pPr>
      <w:suppressAutoHyphens/>
      <w:jc w:val="right"/>
    </w:pPr>
    <w:rPr>
      <w:sz w:val="20"/>
      <w:lang w:eastAsia="ar-SA"/>
    </w:rPr>
  </w:style>
  <w:style w:type="paragraph" w:customStyle="1" w:styleId="afffff3">
    <w:name w:val="Обычный по таблице"/>
    <w:basedOn w:val="a"/>
    <w:uiPriority w:val="99"/>
    <w:rsid w:val="00D86AFF"/>
    <w:pPr>
      <w:suppressAutoHyphens/>
    </w:pPr>
    <w:rPr>
      <w:lang w:eastAsia="ar-SA"/>
    </w:rPr>
  </w:style>
  <w:style w:type="paragraph" w:customStyle="1" w:styleId="S6">
    <w:name w:val="S_Обычный в таблице"/>
    <w:basedOn w:val="a"/>
    <w:uiPriority w:val="99"/>
    <w:rsid w:val="00D86AFF"/>
    <w:pPr>
      <w:suppressAutoHyphens/>
      <w:spacing w:line="360" w:lineRule="auto"/>
      <w:jc w:val="center"/>
    </w:pPr>
    <w:rPr>
      <w:lang w:eastAsia="ar-SA"/>
    </w:rPr>
  </w:style>
  <w:style w:type="paragraph" w:styleId="afffff4">
    <w:name w:val="List Paragraph"/>
    <w:basedOn w:val="a"/>
    <w:uiPriority w:val="34"/>
    <w:qFormat/>
    <w:rsid w:val="00D86AFF"/>
    <w:pPr>
      <w:suppressAutoHyphens/>
      <w:spacing w:line="360" w:lineRule="auto"/>
      <w:ind w:left="708" w:firstLine="709"/>
    </w:pPr>
    <w:rPr>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pPr>
    <w:rPr>
      <w:szCs w:val="24"/>
      <w:lang w:eastAsia="ar-SA"/>
    </w:rPr>
  </w:style>
  <w:style w:type="paragraph" w:customStyle="1" w:styleId="2f">
    <w:name w:val="Знак2"/>
    <w:basedOn w:val="a"/>
    <w:rsid w:val="00A47AB3"/>
    <w:pPr>
      <w:tabs>
        <w:tab w:val="num" w:pos="1287"/>
      </w:tabs>
      <w:spacing w:after="160" w:line="240" w:lineRule="exact"/>
      <w:ind w:left="1287" w:hanging="360"/>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aliases w:val="!Части документа Знак"/>
    <w:link w:val="1"/>
    <w:rsid w:val="00986A2F"/>
    <w:rPr>
      <w:rFonts w:ascii="Arial" w:hAnsi="Arial" w:cs="Arial"/>
      <w:b/>
      <w:bCs/>
      <w:kern w:val="32"/>
      <w:sz w:val="32"/>
      <w:szCs w:val="32"/>
    </w:rPr>
  </w:style>
  <w:style w:type="character" w:customStyle="1" w:styleId="40">
    <w:name w:val="Заголовок 4 Знак"/>
    <w:aliases w:val="!Параграфы/Статьи документа Знак"/>
    <w:link w:val="4"/>
    <w:rsid w:val="00986A2F"/>
    <w:rPr>
      <w:rFonts w:ascii="Arial" w:hAnsi="Arial"/>
      <w:b/>
      <w:bCs/>
      <w:sz w:val="26"/>
      <w:szCs w:val="28"/>
    </w:rPr>
  </w:style>
  <w:style w:type="character" w:customStyle="1" w:styleId="50">
    <w:name w:val="Заголовок 5 Знак"/>
    <w:link w:val="5"/>
    <w:rsid w:val="00986A2F"/>
    <w:rPr>
      <w:b/>
      <w:bCs/>
      <w:i/>
      <w:iCs/>
      <w:sz w:val="26"/>
      <w:szCs w:val="26"/>
      <w:lang w:eastAsia="ar-SA"/>
    </w:rPr>
  </w:style>
  <w:style w:type="character" w:customStyle="1" w:styleId="60">
    <w:name w:val="Заголовок 6 Знак"/>
    <w:link w:val="6"/>
    <w:rsid w:val="00986A2F"/>
    <w:rPr>
      <w:b/>
      <w:bCs/>
      <w:sz w:val="22"/>
      <w:szCs w:val="22"/>
      <w:lang w:eastAsia="ar-SA"/>
    </w:rPr>
  </w:style>
  <w:style w:type="character" w:customStyle="1" w:styleId="70">
    <w:name w:val="Заголовок 7 Знак"/>
    <w:link w:val="7"/>
    <w:uiPriority w:val="99"/>
    <w:rsid w:val="00986A2F"/>
    <w:rPr>
      <w:sz w:val="40"/>
    </w:rPr>
  </w:style>
  <w:style w:type="character" w:customStyle="1" w:styleId="80">
    <w:name w:val="Заголовок 8 Знак"/>
    <w:link w:val="8"/>
    <w:uiPriority w:val="99"/>
    <w:rsid w:val="00986A2F"/>
    <w:rPr>
      <w:i/>
      <w:iCs/>
      <w:sz w:val="28"/>
      <w:szCs w:val="28"/>
      <w:lang w:eastAsia="ar-SA"/>
    </w:rPr>
  </w:style>
  <w:style w:type="character" w:customStyle="1" w:styleId="90">
    <w:name w:val="Заголовок 9 Знак"/>
    <w:link w:val="9"/>
    <w:uiPriority w:val="99"/>
    <w:rsid w:val="00986A2F"/>
    <w:rPr>
      <w:sz w:val="18"/>
      <w:szCs w:val="18"/>
      <w:lang w:eastAsia="ar-SA"/>
    </w:rPr>
  </w:style>
  <w:style w:type="character" w:styleId="afffff8">
    <w:name w:val="FollowedHyperlink"/>
    <w:uiPriority w:val="99"/>
    <w:unhideWhenUsed/>
    <w:rsid w:val="00986A2F"/>
    <w:rPr>
      <w:color w:val="800080"/>
      <w:u w:val="single"/>
    </w:rPr>
  </w:style>
  <w:style w:type="character" w:customStyle="1" w:styleId="HTMLa">
    <w:name w:val="Адрес HTML Знак"/>
    <w:link w:val="HTML9"/>
    <w:rsid w:val="00986A2F"/>
    <w:rPr>
      <w:rFonts w:ascii="Arial" w:hAnsi="Arial" w:cs="Arial"/>
      <w:i/>
      <w:iCs/>
      <w:spacing w:val="-5"/>
      <w:lang w:eastAsia="ar-SA"/>
    </w:rPr>
  </w:style>
  <w:style w:type="character" w:customStyle="1" w:styleId="HTML8">
    <w:name w:val="Стандартный HTML Знак"/>
    <w:link w:val="HTML7"/>
    <w:rsid w:val="00986A2F"/>
    <w:rPr>
      <w:rFonts w:ascii="Courier New" w:hAnsi="Courier New" w:cs="Courier New"/>
      <w:spacing w:val="-5"/>
      <w:lang w:eastAsia="ar-SA"/>
    </w:rPr>
  </w:style>
  <w:style w:type="character" w:customStyle="1" w:styleId="a7">
    <w:name w:val="Основной текст Знак"/>
    <w:link w:val="a0"/>
    <w:uiPriority w:val="99"/>
    <w:rsid w:val="00986A2F"/>
    <w:rPr>
      <w:sz w:val="28"/>
    </w:rPr>
  </w:style>
  <w:style w:type="character" w:customStyle="1" w:styleId="afffd">
    <w:name w:val="Текст примечания Знак"/>
    <w:aliases w:val="!Равноширинный текст документа Знак"/>
    <w:link w:val="afffc"/>
    <w:rsid w:val="00986A2F"/>
    <w:rPr>
      <w:rFonts w:ascii="Courier" w:hAnsi="Courier"/>
      <w:sz w:val="22"/>
    </w:rPr>
  </w:style>
  <w:style w:type="character" w:customStyle="1" w:styleId="a9">
    <w:name w:val="Нижний колонтитул Знак"/>
    <w:link w:val="a8"/>
    <w:uiPriority w:val="99"/>
    <w:rsid w:val="00986A2F"/>
    <w:rPr>
      <w:sz w:val="28"/>
      <w:szCs w:val="28"/>
    </w:rPr>
  </w:style>
  <w:style w:type="character" w:customStyle="1" w:styleId="af0">
    <w:name w:val="Заголовок Знак"/>
    <w:link w:val="af"/>
    <w:uiPriority w:val="99"/>
    <w:rsid w:val="00986A2F"/>
    <w:rPr>
      <w:sz w:val="28"/>
    </w:rPr>
  </w:style>
  <w:style w:type="character" w:customStyle="1" w:styleId="af2">
    <w:name w:val="Основной текст с отступом Знак"/>
    <w:link w:val="af1"/>
    <w:uiPriority w:val="99"/>
    <w:rsid w:val="00986A2F"/>
    <w:rPr>
      <w:sz w:val="28"/>
      <w:szCs w:val="28"/>
    </w:rPr>
  </w:style>
  <w:style w:type="character" w:customStyle="1" w:styleId="aff9">
    <w:name w:val="Подзаголовок Знак"/>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link w:val="22"/>
    <w:uiPriority w:val="99"/>
    <w:rsid w:val="00986A2F"/>
    <w:rPr>
      <w:sz w:val="28"/>
      <w:szCs w:val="28"/>
    </w:rPr>
  </w:style>
  <w:style w:type="character" w:customStyle="1" w:styleId="21">
    <w:name w:val="Основной текст с отступом 2 Знак"/>
    <w:link w:val="20"/>
    <w:uiPriority w:val="99"/>
    <w:rsid w:val="00986A2F"/>
    <w:rPr>
      <w:sz w:val="28"/>
      <w:szCs w:val="28"/>
    </w:rPr>
  </w:style>
  <w:style w:type="character" w:customStyle="1" w:styleId="31">
    <w:name w:val="Основной текст с отступом 3 Знак"/>
    <w:link w:val="30"/>
    <w:uiPriority w:val="99"/>
    <w:rsid w:val="00986A2F"/>
    <w:rPr>
      <w:sz w:val="16"/>
      <w:szCs w:val="16"/>
    </w:rPr>
  </w:style>
  <w:style w:type="character" w:customStyle="1" w:styleId="afffff7">
    <w:name w:val="Текст Знак"/>
    <w:link w:val="afffff6"/>
    <w:uiPriority w:val="99"/>
    <w:rsid w:val="00986A2F"/>
    <w:rPr>
      <w:rFonts w:ascii="Courier New" w:hAnsi="Courier New" w:cs="Courier New"/>
    </w:rPr>
  </w:style>
  <w:style w:type="character" w:customStyle="1" w:styleId="afffb">
    <w:name w:val="Электронная подпись Знак"/>
    <w:link w:val="afffa"/>
    <w:uiPriority w:val="99"/>
    <w:rsid w:val="00986A2F"/>
    <w:rPr>
      <w:rFonts w:ascii="Arial" w:hAnsi="Arial" w:cs="Arial"/>
      <w:spacing w:val="-5"/>
      <w:lang w:eastAsia="ar-SA"/>
    </w:rPr>
  </w:style>
  <w:style w:type="character" w:customStyle="1" w:styleId="ad">
    <w:name w:val="Текст выноски Знак"/>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rsid w:val="00986A2F"/>
    <w:rPr>
      <w:rFonts w:ascii="Arial" w:hAnsi="Arial" w:cs="Arial" w:hint="default"/>
      <w:b/>
      <w:bCs/>
      <w:i/>
      <w:iCs/>
      <w:sz w:val="28"/>
      <w:szCs w:val="28"/>
      <w:lang w:val="ru-RU" w:eastAsia="ar-SA" w:bidi="ar-SA"/>
    </w:rPr>
  </w:style>
  <w:style w:type="character" w:customStyle="1" w:styleId="1ffc">
    <w:name w:val="Знак Знак1"/>
    <w:rsid w:val="00986A2F"/>
    <w:rPr>
      <w:sz w:val="24"/>
      <w:szCs w:val="24"/>
      <w:u w:val="single"/>
      <w:lang w:val="ru-RU" w:eastAsia="ar-SA" w:bidi="ar-SA"/>
    </w:rPr>
  </w:style>
  <w:style w:type="character" w:customStyle="1" w:styleId="21a">
    <w:name w:val="Знак2 Знак Знак1"/>
    <w:rsid w:val="00986A2F"/>
    <w:rPr>
      <w:rFonts w:ascii="Arial" w:hAnsi="Arial" w:cs="Arial" w:hint="default"/>
      <w:b/>
      <w:bCs/>
      <w:i/>
      <w:iCs/>
      <w:sz w:val="28"/>
      <w:szCs w:val="28"/>
      <w:lang w:val="ru-RU" w:eastAsia="ar-SA" w:bidi="ar-SA"/>
    </w:rPr>
  </w:style>
  <w:style w:type="character" w:customStyle="1" w:styleId="1ffd">
    <w:name w:val="Знак Знак Знак Знак1"/>
    <w:rsid w:val="00986A2F"/>
    <w:rPr>
      <w:sz w:val="24"/>
      <w:szCs w:val="24"/>
      <w:lang w:val="ru-RU" w:eastAsia="ar-SA" w:bidi="ar-SA"/>
    </w:rPr>
  </w:style>
  <w:style w:type="character" w:customStyle="1" w:styleId="34">
    <w:name w:val="Знак3 Знак Знак"/>
    <w:rsid w:val="00986A2F"/>
    <w:rPr>
      <w:b/>
      <w:bCs w:val="0"/>
      <w:sz w:val="24"/>
      <w:szCs w:val="24"/>
      <w:u w:val="single"/>
      <w:lang w:val="ru-RU" w:eastAsia="ar-SA" w:bidi="ar-SA"/>
    </w:rPr>
  </w:style>
  <w:style w:type="character" w:customStyle="1" w:styleId="2f0">
    <w:name w:val="Знак2 Знак Знак"/>
    <w:rsid w:val="00986A2F"/>
    <w:rPr>
      <w:b/>
      <w:bCs/>
      <w:sz w:val="24"/>
      <w:szCs w:val="24"/>
      <w:lang w:val="ru-RU" w:eastAsia="ar-SA" w:bidi="ar-SA"/>
    </w:rPr>
  </w:style>
  <w:style w:type="character" w:customStyle="1" w:styleId="1ffe">
    <w:name w:val="Знак1 Знак Знак"/>
    <w:rsid w:val="00986A2F"/>
    <w:rPr>
      <w:sz w:val="24"/>
      <w:szCs w:val="24"/>
      <w:lang w:val="ru-RU" w:eastAsia="ar-SA" w:bidi="ar-SA"/>
    </w:rPr>
  </w:style>
  <w:style w:type="character" w:customStyle="1" w:styleId="21b">
    <w:name w:val="Знак21"/>
    <w:rsid w:val="00986A2F"/>
    <w:rPr>
      <w:b/>
      <w:bCs/>
      <w:sz w:val="24"/>
      <w:szCs w:val="24"/>
      <w:lang w:val="ru-RU" w:eastAsia="ar-SA" w:bidi="ar-SA"/>
    </w:rPr>
  </w:style>
  <w:style w:type="character" w:customStyle="1" w:styleId="affff">
    <w:name w:val="Тема примечания Знак"/>
    <w:link w:val="afffe"/>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pPr>
    <w:rPr>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pPr>
    <w:rPr>
      <w:lang w:eastAsia="ar-SA"/>
    </w:rPr>
  </w:style>
  <w:style w:type="paragraph" w:customStyle="1" w:styleId="afffffa">
    <w:name w:val="МОН"/>
    <w:basedOn w:val="a"/>
    <w:uiPriority w:val="99"/>
    <w:rsid w:val="00A00128"/>
    <w:pPr>
      <w:spacing w:line="360" w:lineRule="auto"/>
      <w:ind w:firstLine="709"/>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rPr>
      <w:szCs w:val="20"/>
    </w:rPr>
  </w:style>
  <w:style w:type="character" w:customStyle="1" w:styleId="afffffe">
    <w:name w:val="Знак"/>
    <w:rsid w:val="00352C02"/>
    <w:rPr>
      <w:rFonts w:ascii="Arial" w:hAnsi="Arial" w:cs="Arial"/>
      <w:b/>
      <w:bCs/>
      <w:i/>
      <w:iCs/>
      <w:sz w:val="28"/>
      <w:szCs w:val="28"/>
      <w:lang w:val="ru-RU" w:eastAsia="ar-SA" w:bidi="ar-SA"/>
    </w:rPr>
  </w:style>
  <w:style w:type="character" w:customStyle="1" w:styleId="1fff1">
    <w:name w:val="Знак1"/>
    <w:rsid w:val="00352C02"/>
    <w:rPr>
      <w:rFonts w:ascii="Arial" w:hAnsi="Arial" w:cs="Arial"/>
      <w:b/>
      <w:bCs/>
      <w:i/>
      <w:iCs/>
      <w:sz w:val="28"/>
      <w:szCs w:val="28"/>
      <w:lang w:val="ru-RU" w:eastAsia="ar-SA" w:bidi="ar-SA"/>
    </w:rPr>
  </w:style>
  <w:style w:type="character" w:customStyle="1" w:styleId="1fff2">
    <w:name w:val="Знак Знак1"/>
    <w:rsid w:val="00352C02"/>
    <w:rPr>
      <w:sz w:val="24"/>
      <w:szCs w:val="24"/>
      <w:u w:val="single"/>
      <w:lang w:val="ru-RU" w:eastAsia="ar-SA" w:bidi="ar-SA"/>
    </w:rPr>
  </w:style>
  <w:style w:type="character" w:customStyle="1" w:styleId="21c">
    <w:name w:val="Знак2 Знак Знак1"/>
    <w:rsid w:val="00352C02"/>
    <w:rPr>
      <w:rFonts w:ascii="Arial" w:hAnsi="Arial" w:cs="Arial"/>
      <w:b/>
      <w:bCs/>
      <w:i/>
      <w:iCs/>
      <w:sz w:val="28"/>
      <w:szCs w:val="28"/>
      <w:lang w:val="ru-RU" w:eastAsia="ar-SA" w:bidi="ar-SA"/>
    </w:rPr>
  </w:style>
  <w:style w:type="character" w:customStyle="1" w:styleId="affffff">
    <w:name w:val="Знак Знак Знак Знак"/>
    <w:rsid w:val="00352C02"/>
    <w:rPr>
      <w:sz w:val="24"/>
      <w:szCs w:val="24"/>
      <w:lang w:val="ru-RU" w:eastAsia="ar-SA" w:bidi="ar-SA"/>
    </w:rPr>
  </w:style>
  <w:style w:type="character" w:customStyle="1" w:styleId="37">
    <w:name w:val="Знак3 Знак Знак"/>
    <w:rsid w:val="00352C02"/>
    <w:rPr>
      <w:b/>
      <w:sz w:val="24"/>
      <w:szCs w:val="24"/>
      <w:u w:val="single"/>
      <w:lang w:val="ru-RU" w:eastAsia="ar-SA" w:bidi="ar-SA"/>
    </w:rPr>
  </w:style>
  <w:style w:type="character" w:customStyle="1" w:styleId="2f6">
    <w:name w:val="Знак2 Знак Знак"/>
    <w:rsid w:val="00352C02"/>
    <w:rPr>
      <w:b/>
      <w:bCs/>
      <w:sz w:val="24"/>
      <w:szCs w:val="24"/>
      <w:lang w:val="ru-RU" w:eastAsia="ar-SA" w:bidi="ar-SA"/>
    </w:rPr>
  </w:style>
  <w:style w:type="character" w:customStyle="1" w:styleId="1fff3">
    <w:name w:val="Знак1 Знак Знак"/>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pPr>
    <w:rPr>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pPr>
    <w:rPr>
      <w:lang w:eastAsia="ar-SA"/>
    </w:rPr>
  </w:style>
  <w:style w:type="paragraph" w:customStyle="1" w:styleId="2f7">
    <w:name w:val="Знак2"/>
    <w:basedOn w:val="a"/>
    <w:rsid w:val="00352C02"/>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style>
  <w:style w:type="character" w:styleId="affffff1">
    <w:name w:val="Placeholder Text"/>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pPr>
    <w:rPr>
      <w:rFonts w:cs="Arial"/>
    </w:rPr>
  </w:style>
  <w:style w:type="paragraph" w:customStyle="1" w:styleId="affffff8">
    <w:name w:val="Прижатый влево"/>
    <w:basedOn w:val="a"/>
    <w:next w:val="a"/>
    <w:rsid w:val="001E2343"/>
    <w:pPr>
      <w:widowControl w:val="0"/>
      <w:autoSpaceDE w:val="0"/>
      <w:autoSpaceDN w:val="0"/>
      <w:adjustRightInd w:val="0"/>
    </w:pPr>
    <w:rPr>
      <w:rFonts w:cs="Arial"/>
    </w:rPr>
  </w:style>
  <w:style w:type="character" w:customStyle="1" w:styleId="1fff5">
    <w:name w:val="Основной текст Знак1"/>
    <w:uiPriority w:val="99"/>
    <w:semiHidden/>
    <w:rsid w:val="001E2343"/>
    <w:rPr>
      <w:sz w:val="24"/>
      <w:szCs w:val="24"/>
    </w:rPr>
  </w:style>
  <w:style w:type="character" w:customStyle="1" w:styleId="21d">
    <w:name w:val="Основной текст 2 Знак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pPr>
    <w:rPr>
      <w:rFonts w:eastAsia="Calibri" w:cs="Arial"/>
      <w:i/>
      <w:iCs/>
      <w:color w:val="800080"/>
    </w:rPr>
  </w:style>
  <w:style w:type="paragraph" w:customStyle="1" w:styleId="affffffa">
    <w:name w:val="Таблицы (моноширинный)"/>
    <w:basedOn w:val="a"/>
    <w:next w:val="a"/>
    <w:rsid w:val="001E2343"/>
    <w:pPr>
      <w:widowControl w:val="0"/>
      <w:autoSpaceDE w:val="0"/>
      <w:autoSpaceDN w:val="0"/>
      <w:adjustRightInd w:val="0"/>
    </w:pPr>
    <w:rPr>
      <w:rFonts w:ascii="Courier New" w:eastAsia="Calibri" w:hAnsi="Courier New" w:cs="Courier New"/>
    </w:rPr>
  </w:style>
  <w:style w:type="paragraph" w:customStyle="1" w:styleId="1fff6">
    <w:name w:val="Абзац списка1"/>
    <w:basedOn w:val="a"/>
    <w:rsid w:val="001E2343"/>
    <w:pPr>
      <w:widowControl w:val="0"/>
      <w:autoSpaceDE w:val="0"/>
      <w:autoSpaceDN w:val="0"/>
      <w:adjustRightInd w:val="0"/>
      <w:ind w:left="720"/>
    </w:pPr>
    <w:rPr>
      <w:rFonts w:eastAsia="Calibri" w:cs="Arial"/>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rPr>
      <w:szCs w:val="20"/>
    </w:rPr>
  </w:style>
  <w:style w:type="paragraph" w:customStyle="1" w:styleId="42">
    <w:name w:val="Цитата4"/>
    <w:basedOn w:val="a"/>
    <w:rsid w:val="00923791"/>
    <w:pPr>
      <w:suppressAutoHyphens/>
      <w:spacing w:line="360" w:lineRule="auto"/>
      <w:ind w:left="526" w:right="43" w:firstLine="709"/>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pPr>
    <w:rPr>
      <w:lang w:eastAsia="ar-SA"/>
    </w:rPr>
  </w:style>
  <w:style w:type="paragraph" w:customStyle="1" w:styleId="44">
    <w:name w:val="Нумерованный список4"/>
    <w:basedOn w:val="a"/>
    <w:rsid w:val="00923791"/>
    <w:pPr>
      <w:suppressAutoHyphens/>
      <w:spacing w:before="280" w:after="280" w:line="360" w:lineRule="auto"/>
      <w:ind w:firstLine="709"/>
    </w:pPr>
    <w:rPr>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p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uiPriority w:val="99"/>
    <w:semiHidden/>
    <w:locked/>
    <w:rsid w:val="00E65941"/>
    <w:rPr>
      <w:rFonts w:ascii="Tahoma" w:hAnsi="Tahoma" w:cs="Tahoma"/>
      <w:sz w:val="16"/>
      <w:szCs w:val="16"/>
    </w:rPr>
  </w:style>
  <w:style w:type="character" w:customStyle="1" w:styleId="1fff8">
    <w:name w:val="Текст примечания Знак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lang w:eastAsia="ar-SA"/>
    </w:rPr>
  </w:style>
  <w:style w:type="paragraph" w:customStyle="1" w:styleId="-11">
    <w:name w:val="Цветной список - Акцент 11"/>
    <w:basedOn w:val="a"/>
    <w:rsid w:val="00A36827"/>
    <w:pPr>
      <w:suppressAutoHyphens/>
      <w:ind w:left="720"/>
    </w:pPr>
    <w:rPr>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uiPriority w:val="99"/>
    <w:rsid w:val="00A36827"/>
    <w:pPr>
      <w:widowControl w:val="0"/>
      <w:suppressAutoHyphens/>
      <w:autoSpaceDE w:val="0"/>
    </w:pPr>
    <w:rPr>
      <w:rFonts w:ascii="Arial" w:eastAsia="Arial" w:hAnsi="Arial"/>
    </w:rPr>
  </w:style>
  <w:style w:type="paragraph" w:customStyle="1" w:styleId="ConsPlusNonformat0">
    <w:name w:val="ConsPlusNonformat"/>
    <w:next w:val="a"/>
    <w:uiPriority w:val="99"/>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
    <w:name w:val="Title!Название НПА"/>
    <w:basedOn w:val="a"/>
    <w:rsid w:val="00E07DDA"/>
    <w:pPr>
      <w:spacing w:before="240" w:after="60"/>
      <w:jc w:val="center"/>
      <w:outlineLvl w:val="0"/>
    </w:pPr>
    <w:rPr>
      <w:rFonts w:cs="Arial"/>
      <w:b/>
      <w:bCs/>
      <w:kern w:val="28"/>
      <w:sz w:val="32"/>
      <w:szCs w:val="32"/>
    </w:rPr>
  </w:style>
  <w:style w:type="paragraph" w:customStyle="1" w:styleId="Application">
    <w:name w:val="Application!Приложение"/>
    <w:rsid w:val="00E07DDA"/>
    <w:pPr>
      <w:spacing w:before="120" w:after="120"/>
      <w:jc w:val="right"/>
    </w:pPr>
    <w:rPr>
      <w:rFonts w:ascii="Arial" w:hAnsi="Arial" w:cs="Arial"/>
      <w:b/>
      <w:bCs/>
      <w:kern w:val="28"/>
      <w:sz w:val="32"/>
      <w:szCs w:val="32"/>
    </w:rPr>
  </w:style>
  <w:style w:type="paragraph" w:customStyle="1" w:styleId="Table">
    <w:name w:val="Table!Таблица"/>
    <w:rsid w:val="00E07DDA"/>
    <w:rPr>
      <w:rFonts w:ascii="Arial" w:hAnsi="Arial" w:cs="Arial"/>
      <w:bCs/>
      <w:kern w:val="28"/>
      <w:sz w:val="24"/>
      <w:szCs w:val="32"/>
    </w:rPr>
  </w:style>
  <w:style w:type="paragraph" w:customStyle="1" w:styleId="Table0">
    <w:name w:val="Table!"/>
    <w:next w:val="Table"/>
    <w:rsid w:val="00E07DDA"/>
    <w:pPr>
      <w:jc w:val="center"/>
    </w:pPr>
    <w:rPr>
      <w:rFonts w:ascii="Arial" w:hAnsi="Arial" w:cs="Arial"/>
      <w:b/>
      <w:bCs/>
      <w:kern w:val="28"/>
      <w:sz w:val="24"/>
      <w:szCs w:val="32"/>
    </w:rPr>
  </w:style>
  <w:style w:type="paragraph" w:customStyle="1" w:styleId="NumberAndDate">
    <w:name w:val="NumberAndDate"/>
    <w:aliases w:val="!Дата и Номер"/>
    <w:qFormat/>
    <w:rsid w:val="0006732B"/>
    <w:pPr>
      <w:jc w:val="center"/>
    </w:pPr>
    <w:rPr>
      <w:rFonts w:ascii="Arial" w:hAnsi="Arial" w:cs="Arial"/>
      <w:bCs/>
      <w:kern w:val="28"/>
      <w:sz w:val="24"/>
      <w:szCs w:val="32"/>
    </w:rPr>
  </w:style>
  <w:style w:type="paragraph" w:customStyle="1" w:styleId="Institution">
    <w:name w:val="Institution!Орган принятия"/>
    <w:basedOn w:val="NumberAndDate"/>
    <w:next w:val="a"/>
    <w:rsid w:val="0006732B"/>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xmkmain2:8080/content/act/be86e3fa-3ef4-48b6-9eef-ee3e9df16571.doc" TargetMode="External"/><Relationship Id="rId21" Type="http://schemas.openxmlformats.org/officeDocument/2006/relationships/hyperlink" Target="file:///C:\content\act\e5d9960f-ed23-45c1-979a-9446463a9260.docx" TargetMode="External"/><Relationship Id="rId42" Type="http://schemas.openxmlformats.org/officeDocument/2006/relationships/hyperlink" Target="http://xmkmain2:8080/content/act/45d92c95-8278-4543-a1d8-7e21b876de99.doc" TargetMode="External"/><Relationship Id="rId47" Type="http://schemas.openxmlformats.org/officeDocument/2006/relationships/hyperlink" Target="http://xmkmain2:8080/content/act/93733075-6454-442e-9465-c8142c3df554.doc" TargetMode="External"/><Relationship Id="rId63" Type="http://schemas.openxmlformats.org/officeDocument/2006/relationships/hyperlink" Target="file:///C:\content\act\26d1ce5d-e16f-4b30-a22b-496795e61842.doc" TargetMode="External"/><Relationship Id="rId68" Type="http://schemas.openxmlformats.org/officeDocument/2006/relationships/hyperlink" Target="http://xmkmain2:8080/content/act/d4540609-388f-4d00-b80c-c12367c1a850.doc" TargetMode="External"/><Relationship Id="rId16" Type="http://schemas.openxmlformats.org/officeDocument/2006/relationships/hyperlink" Target="http://xmkmain2:8080/content/act/9520b2ac-7d2c-4809-a0f2-1f3abe5dc1b2.doc" TargetMode="External"/><Relationship Id="rId11" Type="http://schemas.openxmlformats.org/officeDocument/2006/relationships/hyperlink" Target="file:///C:\content\act\e5d9960f-ed23-45c1-979a-9446463a9260.docx" TargetMode="External"/><Relationship Id="rId24" Type="http://schemas.openxmlformats.org/officeDocument/2006/relationships/hyperlink" Target="http://xmkmain2:8080/content/act/93733075-6454-442e-9465-c8142c3df554.doc" TargetMode="External"/><Relationship Id="rId32" Type="http://schemas.openxmlformats.org/officeDocument/2006/relationships/hyperlink" Target="http://xmkmain2:8080/content/act/3476cede-a05d-4fad-bd40-54c7475c5321.doc" TargetMode="External"/><Relationship Id="rId37" Type="http://schemas.openxmlformats.org/officeDocument/2006/relationships/hyperlink" Target="http://xmkmain2:8080/content/act/93733075-6454-442e-9465-c8142c3df554.doc" TargetMode="External"/><Relationship Id="rId40" Type="http://schemas.openxmlformats.org/officeDocument/2006/relationships/hyperlink" Target="http://xmkmain2:8080/content/act/117a057e-3ca7-4d2c-ae57-965f7b21e2ef.doc" TargetMode="External"/><Relationship Id="rId45" Type="http://schemas.openxmlformats.org/officeDocument/2006/relationships/hyperlink" Target="http://xmkmain2:8080/content/act/93733075-6454-442e-9465-c8142c3df554.doc" TargetMode="External"/><Relationship Id="rId53" Type="http://schemas.openxmlformats.org/officeDocument/2006/relationships/hyperlink" Target="http://xmkmain2:8080/content/act/b0c260c3-2849-4833-8593-e04e7dced80f.doc" TargetMode="External"/><Relationship Id="rId58" Type="http://schemas.openxmlformats.org/officeDocument/2006/relationships/hyperlink" Target="http://xmkmain2:8080/content/act/d4540609-388f-4d00-b80c-c12367c1a850.doc" TargetMode="External"/><Relationship Id="rId66" Type="http://schemas.openxmlformats.org/officeDocument/2006/relationships/hyperlink" Target="http://xmkmain2:8080/content/act/bcacada7-7a5e-42ee-83ab-ab22f1472fd5.doc" TargetMode="External"/><Relationship Id="rId74" Type="http://schemas.openxmlformats.org/officeDocument/2006/relationships/hyperlink" Target="http://xmkmain2:8080/content/act/303031f8-e86a-43fc-ba69-ad9623f0f0e3.doc" TargetMode="Externa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xmkmain2:8080/content/act/b60a2074-1ead-4fa9-924b-a65836a3a29e.doc" TargetMode="External"/><Relationship Id="rId19" Type="http://schemas.openxmlformats.org/officeDocument/2006/relationships/hyperlink" Target="file:///C:\content\act\e5d9960f-ed23-45c1-979a-9446463a9260.docx" TargetMode="External"/><Relationship Id="rId14" Type="http://schemas.openxmlformats.org/officeDocument/2006/relationships/hyperlink" Target="http://xmkmain2:8080/content/act/b60a2074-1ead-4fa9-924b-a65836a3a29e.doc" TargetMode="External"/><Relationship Id="rId22" Type="http://schemas.openxmlformats.org/officeDocument/2006/relationships/hyperlink" Target="http://nla-service.minjust.ru:8080/rnla-links/ws/content/act/8f21b21c-a408-42c4-b9fe-a939b863c84a.html" TargetMode="External"/><Relationship Id="rId27" Type="http://schemas.openxmlformats.org/officeDocument/2006/relationships/hyperlink" Target="http://xmkmain2:8080/content/act/93733075-6454-442e-9465-c8142c3df554.doc" TargetMode="External"/><Relationship Id="rId30" Type="http://schemas.openxmlformats.org/officeDocument/2006/relationships/hyperlink" Target="http://xmkmain2:8080/content/act/b38570b6-8645-4cd2-bc76-e1e73e7a7639.doc" TargetMode="External"/><Relationship Id="rId35" Type="http://schemas.openxmlformats.org/officeDocument/2006/relationships/hyperlink" Target="http://xmkmain2:8080/content/act/93733075-6454-442e-9465-c8142c3df554.doc" TargetMode="External"/><Relationship Id="rId43" Type="http://schemas.openxmlformats.org/officeDocument/2006/relationships/hyperlink" Target="http://xmkmain2:8080/content/act/93733075-6454-442e-9465-c8142c3df554.doc" TargetMode="External"/><Relationship Id="rId48" Type="http://schemas.openxmlformats.org/officeDocument/2006/relationships/header" Target="header1.xml"/><Relationship Id="rId56" Type="http://schemas.openxmlformats.org/officeDocument/2006/relationships/hyperlink" Target="file:///C:\content\act\26d1ce5d-e16f-4b30-a22b-496795e61842.doc" TargetMode="External"/><Relationship Id="rId64" Type="http://schemas.openxmlformats.org/officeDocument/2006/relationships/hyperlink" Target="file:///C:\content\act\a999b78b-2885-4c50-883b-33867d9e9832.docx" TargetMode="External"/><Relationship Id="rId69" Type="http://schemas.openxmlformats.org/officeDocument/2006/relationships/hyperlink" Target="http://xmkmain2:8080/content/act/303031f8-e86a-43fc-ba69-ad9623f0f0e3.doc" TargetMode="External"/><Relationship Id="rId77" Type="http://schemas.openxmlformats.org/officeDocument/2006/relationships/hyperlink" Target="http://xmkmain2:8080/content/act/303031f8-e86a-43fc-ba69-ad9623f0f0e3.doc" TargetMode="External"/><Relationship Id="rId8" Type="http://schemas.openxmlformats.org/officeDocument/2006/relationships/hyperlink" Target="http://xmkmain2:8080/content/act/d4540609-388f-4d00-b80c-c12367c1a850.doc" TargetMode="External"/><Relationship Id="rId51" Type="http://schemas.openxmlformats.org/officeDocument/2006/relationships/hyperlink" Target="http://xmkmain2:8080/content/act/d4540609-388f-4d00-b80c-c12367c1a850.doc" TargetMode="External"/><Relationship Id="rId72" Type="http://schemas.openxmlformats.org/officeDocument/2006/relationships/hyperlink" Target="http://xmkmain2:8080/content/act/9520b2ac-7d2c-4809-a0f2-1f3abe5dc1b2.doc" TargetMode="External"/><Relationship Id="rId3" Type="http://schemas.openxmlformats.org/officeDocument/2006/relationships/styles" Target="styles.xml"/><Relationship Id="rId12" Type="http://schemas.openxmlformats.org/officeDocument/2006/relationships/hyperlink" Target="http://xmkmain2:8080/content/act/b0c260c3-2849-4833-8593-e04e7dced80f.doc" TargetMode="External"/><Relationship Id="rId17" Type="http://schemas.openxmlformats.org/officeDocument/2006/relationships/hyperlink" Target="file:///C:\content\act\e5d9960f-ed23-45c1-979a-9446463a9260.docx" TargetMode="External"/><Relationship Id="rId25" Type="http://schemas.openxmlformats.org/officeDocument/2006/relationships/hyperlink" Target="http://xmkmain2:8080/content/act/93733075-6454-442e-9465-c8142c3df554.doc" TargetMode="External"/><Relationship Id="rId33" Type="http://schemas.openxmlformats.org/officeDocument/2006/relationships/hyperlink" Target="http://xmkmain2:8080/content/act/93733075-6454-442e-9465-c8142c3df554.doc" TargetMode="External"/><Relationship Id="rId38" Type="http://schemas.openxmlformats.org/officeDocument/2006/relationships/hyperlink" Target="http://xmkmain2:8080/content/act/c61bf367-cd1d-475d-a0b8-d268a4f5cb1f.doc" TargetMode="External"/><Relationship Id="rId46" Type="http://schemas.openxmlformats.org/officeDocument/2006/relationships/hyperlink" Target="http://xmkmain2:8080/content/act/54558416-d2c1-45ae-8cc6-dfb737f449f0.doc" TargetMode="External"/><Relationship Id="rId59" Type="http://schemas.openxmlformats.org/officeDocument/2006/relationships/hyperlink" Target="http://xmkmain2:8080/content/act/303031f8-e86a-43fc-ba69-ad9623f0f0e3.doc" TargetMode="External"/><Relationship Id="rId67" Type="http://schemas.openxmlformats.org/officeDocument/2006/relationships/hyperlink" Target="http://nla-service.minjust.ru:8080/rnla-links/ws/content/act/8f21b21c-a408-42c4-b9fe-a939b863c84a.html" TargetMode="External"/><Relationship Id="rId20" Type="http://schemas.openxmlformats.org/officeDocument/2006/relationships/hyperlink" Target="file:///C:\content\act\a999b78b-2885-4c50-883b-33867d9e9832.docx" TargetMode="External"/><Relationship Id="rId41" Type="http://schemas.openxmlformats.org/officeDocument/2006/relationships/hyperlink" Target="http://xmkmain2:8080/content/act/93733075-6454-442e-9465-c8142c3df554.doc" TargetMode="External"/><Relationship Id="rId54" Type="http://schemas.openxmlformats.org/officeDocument/2006/relationships/hyperlink" Target="http://xmkmain2:8080/content/act/b60a2074-1ead-4fa9-924b-a65836a3a29e.doc" TargetMode="External"/><Relationship Id="rId62" Type="http://schemas.openxmlformats.org/officeDocument/2006/relationships/hyperlink" Target="http://xmkmain2:8080/content/act/9520b2ac-7d2c-4809-a0f2-1f3abe5dc1b2.doc" TargetMode="External"/><Relationship Id="rId70" Type="http://schemas.openxmlformats.org/officeDocument/2006/relationships/hyperlink" Target="http://xmkmain2:8080/content/act/b0c260c3-2849-4833-8593-e04e7dced80f.doc" TargetMode="External"/><Relationship Id="rId75" Type="http://schemas.openxmlformats.org/officeDocument/2006/relationships/hyperlink" Target="http://xmkmain2:8080/content/act/303031f8-e86a-43fc-ba69-ad9623f0f0e3.doc"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content\act\e5d9960f-ed23-45c1-979a-9446463a9260.docx" TargetMode="External"/><Relationship Id="rId23" Type="http://schemas.openxmlformats.org/officeDocument/2006/relationships/hyperlink" Target="http://xmkmain2:8080/content/act/0d0fbb4e-ecd8-44a6-b69b-48870af59ab3.doc" TargetMode="External"/><Relationship Id="rId28" Type="http://schemas.openxmlformats.org/officeDocument/2006/relationships/hyperlink" Target="http://xmkmain2:8080/content/act/02d4eb74-e426-44d9-aa39-67c1f42a2bc3.doc" TargetMode="External"/><Relationship Id="rId36" Type="http://schemas.openxmlformats.org/officeDocument/2006/relationships/hyperlink" Target="http://xmkmain2:8080/content/act/708f479e-1828-4336-81f3-62292277c408.doc" TargetMode="External"/><Relationship Id="rId49" Type="http://schemas.openxmlformats.org/officeDocument/2006/relationships/hyperlink" Target="http://nla-service.minjust.ru:8080/rnla-links/ws/content/act/7e2a1b18-8f21-4894-91a1-8fa3d18e6fd0.html" TargetMode="External"/><Relationship Id="rId57" Type="http://schemas.openxmlformats.org/officeDocument/2006/relationships/hyperlink" Target="file:///C:\content\act\a999b78b-2885-4c50-883b-33867d9e9832.docx" TargetMode="External"/><Relationship Id="rId10" Type="http://schemas.openxmlformats.org/officeDocument/2006/relationships/hyperlink" Target="http://xmkmain2:8080/content/act/303031f8-e86a-43fc-ba69-ad9623f0f0e3.doc" TargetMode="External"/><Relationship Id="rId31" Type="http://schemas.openxmlformats.org/officeDocument/2006/relationships/hyperlink" Target="http://xmkmain2:8080/content/act/93733075-6454-442e-9465-c8142c3df554.doc" TargetMode="External"/><Relationship Id="rId44" Type="http://schemas.openxmlformats.org/officeDocument/2006/relationships/hyperlink" Target="http://xmkmain2:8080/content/act/8fdc1744-1451-4c6e-a70b-4207ca202109.doc" TargetMode="External"/><Relationship Id="rId52" Type="http://schemas.openxmlformats.org/officeDocument/2006/relationships/hyperlink" Target="http://xmkmain2:8080/content/act/303031f8-e86a-43fc-ba69-ad9623f0f0e3.doc" TargetMode="External"/><Relationship Id="rId60" Type="http://schemas.openxmlformats.org/officeDocument/2006/relationships/hyperlink" Target="http://xmkmain2:8080/content/act/b0c260c3-2849-4833-8593-e04e7dced80f.doc" TargetMode="External"/><Relationship Id="rId65" Type="http://schemas.openxmlformats.org/officeDocument/2006/relationships/hyperlink" Target="http://nla-service.minjust.ru:8080/rnla-links/ws/content/act/7e2a1b18-8f21-4894-91a1-8fa3d18e6fd0.html" TargetMode="External"/><Relationship Id="rId73" Type="http://schemas.openxmlformats.org/officeDocument/2006/relationships/hyperlink" Target="file:///C:\content\act\26d1ce5d-e16f-4b30-a22b-496795e61842.doc" TargetMode="External"/><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content\act\e5d9960f-ed23-45c1-979a-9446463a9260.docx" TargetMode="External"/><Relationship Id="rId13" Type="http://schemas.openxmlformats.org/officeDocument/2006/relationships/hyperlink" Target="file:///C:\content\act\e5d9960f-ed23-45c1-979a-9446463a9260.docx" TargetMode="External"/><Relationship Id="rId18" Type="http://schemas.openxmlformats.org/officeDocument/2006/relationships/hyperlink" Target="file:///C:\content\act\26d1ce5d-e16f-4b30-a22b-496795e61842.doc" TargetMode="External"/><Relationship Id="rId39" Type="http://schemas.openxmlformats.org/officeDocument/2006/relationships/hyperlink" Target="http://xmkmain2:8080/content/act/93733075-6454-442e-9465-c8142c3df554.doc" TargetMode="External"/><Relationship Id="rId34" Type="http://schemas.openxmlformats.org/officeDocument/2006/relationships/hyperlink" Target="http://xmkmain2:8080/content/act/8407bf54-0ae5-4395-af5c-8cc4c252eea2.doc" TargetMode="External"/><Relationship Id="rId50" Type="http://schemas.openxmlformats.org/officeDocument/2006/relationships/hyperlink" Target="http://nla-service.minjust.ru:8080/rnla-links/ws/content/act/8f21b21c-a408-42c4-b9fe-a939b863c84a.html" TargetMode="External"/><Relationship Id="rId55" Type="http://schemas.openxmlformats.org/officeDocument/2006/relationships/hyperlink" Target="http://xmkmain2:8080/content/act/9520b2ac-7d2c-4809-a0f2-1f3abe5dc1b2.doc" TargetMode="External"/><Relationship Id="rId76" Type="http://schemas.openxmlformats.org/officeDocument/2006/relationships/hyperlink" Target="http://nla-service.minjust.ru:8080/rnla-links/ws/content/act/8f21b21c-a408-42c4-b9fe-a939b863c84a.html" TargetMode="External"/><Relationship Id="rId7" Type="http://schemas.openxmlformats.org/officeDocument/2006/relationships/endnotes" Target="endnotes.xml"/><Relationship Id="rId71" Type="http://schemas.openxmlformats.org/officeDocument/2006/relationships/hyperlink" Target="http://xmkmain2:8080/content/act/b60a2074-1ead-4fa9-924b-a65836a3a29e.doc" TargetMode="External"/><Relationship Id="rId2" Type="http://schemas.openxmlformats.org/officeDocument/2006/relationships/numbering" Target="numbering.xml"/><Relationship Id="rId29" Type="http://schemas.openxmlformats.org/officeDocument/2006/relationships/hyperlink" Target="http://xmkmain2:8080/content/act/93733075-6454-442e-9465-c8142c3df554.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1040;&#1056;&#1052;%20&#1052;&#1091;&#1085;&#1080;&#1094;&#1080;&#1087;&#1072;&#1083;%202.4%20(&#1089;&#1073;&#1086;&#1088;&#1082;&#1072;%202.4.0.1)\Styles.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6C2A9-916F-4F42-83CC-F830B5CF0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Styles</Template>
  <TotalTime>1</TotalTime>
  <Pages>29</Pages>
  <Words>6484</Words>
  <Characters>36959</Characters>
  <Application>Microsoft Office Word</Application>
  <DocSecurity>4</DocSecurity>
  <Lines>307</Lines>
  <Paragraphs>86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43357</CharactersWithSpaces>
  <SharedDoc>false</SharedDoc>
  <HLinks>
    <vt:vector size="396" baseType="variant">
      <vt:variant>
        <vt:i4>4980739</vt:i4>
      </vt:variant>
      <vt:variant>
        <vt:i4>195</vt:i4>
      </vt:variant>
      <vt:variant>
        <vt:i4>0</vt:i4>
      </vt:variant>
      <vt:variant>
        <vt:i4>5</vt:i4>
      </vt:variant>
      <vt:variant>
        <vt:lpwstr>http://xmkmain2:8080/content/act/303031f8-e86a-43fc-ba69-ad9623f0f0e3.doc</vt:lpwstr>
      </vt:variant>
      <vt:variant>
        <vt:lpwstr/>
      </vt:variant>
      <vt:variant>
        <vt:i4>4063264</vt:i4>
      </vt:variant>
      <vt:variant>
        <vt:i4>192</vt:i4>
      </vt:variant>
      <vt:variant>
        <vt:i4>0</vt:i4>
      </vt:variant>
      <vt:variant>
        <vt:i4>5</vt:i4>
      </vt:variant>
      <vt:variant>
        <vt:lpwstr>http://nla-service.minjust.ru:8080/rnla-links/ws/content/act/8f21b21c-a408-42c4-b9fe-a939b863c84a.html</vt:lpwstr>
      </vt:variant>
      <vt:variant>
        <vt:lpwstr/>
      </vt:variant>
      <vt:variant>
        <vt:i4>4980739</vt:i4>
      </vt:variant>
      <vt:variant>
        <vt:i4>189</vt:i4>
      </vt:variant>
      <vt:variant>
        <vt:i4>0</vt:i4>
      </vt:variant>
      <vt:variant>
        <vt:i4>5</vt:i4>
      </vt:variant>
      <vt:variant>
        <vt:lpwstr>http://xmkmain2:8080/content/act/303031f8-e86a-43fc-ba69-ad9623f0f0e3.doc</vt:lpwstr>
      </vt:variant>
      <vt:variant>
        <vt:lpwstr/>
      </vt:variant>
      <vt:variant>
        <vt:i4>4980739</vt:i4>
      </vt:variant>
      <vt:variant>
        <vt:i4>186</vt:i4>
      </vt:variant>
      <vt:variant>
        <vt:i4>0</vt:i4>
      </vt:variant>
      <vt:variant>
        <vt:i4>5</vt:i4>
      </vt:variant>
      <vt:variant>
        <vt:lpwstr>http://xmkmain2:8080/content/act/303031f8-e86a-43fc-ba69-ad9623f0f0e3.doc</vt:lpwstr>
      </vt:variant>
      <vt:variant>
        <vt:lpwstr/>
      </vt:variant>
      <vt:variant>
        <vt:i4>1245198</vt:i4>
      </vt:variant>
      <vt:variant>
        <vt:i4>183</vt:i4>
      </vt:variant>
      <vt:variant>
        <vt:i4>0</vt:i4>
      </vt:variant>
      <vt:variant>
        <vt:i4>5</vt:i4>
      </vt:variant>
      <vt:variant>
        <vt:lpwstr>/content/act/26d1ce5d-e16f-4b30-a22b-496795e61842.doc</vt:lpwstr>
      </vt:variant>
      <vt:variant>
        <vt:lpwstr/>
      </vt:variant>
      <vt:variant>
        <vt:i4>1572957</vt:i4>
      </vt:variant>
      <vt:variant>
        <vt:i4>180</vt:i4>
      </vt:variant>
      <vt:variant>
        <vt:i4>0</vt:i4>
      </vt:variant>
      <vt:variant>
        <vt:i4>5</vt:i4>
      </vt:variant>
      <vt:variant>
        <vt:lpwstr>http://xmkmain2:8080/content/act/9520b2ac-7d2c-4809-a0f2-1f3abe5dc1b2.doc</vt:lpwstr>
      </vt:variant>
      <vt:variant>
        <vt:lpwstr/>
      </vt:variant>
      <vt:variant>
        <vt:i4>4718594</vt:i4>
      </vt:variant>
      <vt:variant>
        <vt:i4>177</vt:i4>
      </vt:variant>
      <vt:variant>
        <vt:i4>0</vt:i4>
      </vt:variant>
      <vt:variant>
        <vt:i4>5</vt:i4>
      </vt:variant>
      <vt:variant>
        <vt:lpwstr>http://xmkmain2:8080/content/act/b60a2074-1ead-4fa9-924b-a65836a3a29e.doc</vt:lpwstr>
      </vt:variant>
      <vt:variant>
        <vt:lpwstr/>
      </vt:variant>
      <vt:variant>
        <vt:i4>4194312</vt:i4>
      </vt:variant>
      <vt:variant>
        <vt:i4>174</vt:i4>
      </vt:variant>
      <vt:variant>
        <vt:i4>0</vt:i4>
      </vt:variant>
      <vt:variant>
        <vt:i4>5</vt:i4>
      </vt:variant>
      <vt:variant>
        <vt:lpwstr>http://xmkmain2:8080/content/act/b0c260c3-2849-4833-8593-e04e7dced80f.doc</vt:lpwstr>
      </vt:variant>
      <vt:variant>
        <vt:lpwstr/>
      </vt:variant>
      <vt:variant>
        <vt:i4>4980739</vt:i4>
      </vt:variant>
      <vt:variant>
        <vt:i4>171</vt:i4>
      </vt:variant>
      <vt:variant>
        <vt:i4>0</vt:i4>
      </vt:variant>
      <vt:variant>
        <vt:i4>5</vt:i4>
      </vt:variant>
      <vt:variant>
        <vt:lpwstr>http://xmkmain2:8080/content/act/303031f8-e86a-43fc-ba69-ad9623f0f0e3.doc</vt:lpwstr>
      </vt:variant>
      <vt:variant>
        <vt:lpwstr/>
      </vt:variant>
      <vt:variant>
        <vt:i4>4521985</vt:i4>
      </vt:variant>
      <vt:variant>
        <vt:i4>168</vt:i4>
      </vt:variant>
      <vt:variant>
        <vt:i4>0</vt:i4>
      </vt:variant>
      <vt:variant>
        <vt:i4>5</vt:i4>
      </vt:variant>
      <vt:variant>
        <vt:lpwstr>http://xmkmain2:8080/content/act/d4540609-388f-4d00-b80c-c12367c1a850.doc</vt:lpwstr>
      </vt:variant>
      <vt:variant>
        <vt:lpwstr/>
      </vt:variant>
      <vt:variant>
        <vt:i4>4063264</vt:i4>
      </vt:variant>
      <vt:variant>
        <vt:i4>165</vt:i4>
      </vt:variant>
      <vt:variant>
        <vt:i4>0</vt:i4>
      </vt:variant>
      <vt:variant>
        <vt:i4>5</vt:i4>
      </vt:variant>
      <vt:variant>
        <vt:lpwstr>http://nla-service.minjust.ru:8080/rnla-links/ws/content/act/8f21b21c-a408-42c4-b9fe-a939b863c84a.html</vt:lpwstr>
      </vt:variant>
      <vt:variant>
        <vt:lpwstr/>
      </vt:variant>
      <vt:variant>
        <vt:i4>1376341</vt:i4>
      </vt:variant>
      <vt:variant>
        <vt:i4>162</vt:i4>
      </vt:variant>
      <vt:variant>
        <vt:i4>0</vt:i4>
      </vt:variant>
      <vt:variant>
        <vt:i4>5</vt:i4>
      </vt:variant>
      <vt:variant>
        <vt:lpwstr>http://xmkmain2:8080/content/act/bcacada7-7a5e-42ee-83ab-ab22f1472fd5.doc</vt:lpwstr>
      </vt:variant>
      <vt:variant>
        <vt:lpwstr/>
      </vt:variant>
      <vt:variant>
        <vt:i4>3735664</vt:i4>
      </vt:variant>
      <vt:variant>
        <vt:i4>159</vt:i4>
      </vt:variant>
      <vt:variant>
        <vt:i4>0</vt:i4>
      </vt:variant>
      <vt:variant>
        <vt:i4>5</vt:i4>
      </vt:variant>
      <vt:variant>
        <vt:lpwstr>http://nla-service.minjust.ru:8080/rnla-links/ws/content/act/7e2a1b18-8f21-4894-91a1-8fa3d18e6fd0.html</vt:lpwstr>
      </vt:variant>
      <vt:variant>
        <vt:lpwstr/>
      </vt:variant>
      <vt:variant>
        <vt:i4>1245198</vt:i4>
      </vt:variant>
      <vt:variant>
        <vt:i4>156</vt:i4>
      </vt:variant>
      <vt:variant>
        <vt:i4>0</vt:i4>
      </vt:variant>
      <vt:variant>
        <vt:i4>5</vt:i4>
      </vt:variant>
      <vt:variant>
        <vt:lpwstr>/content/act/26d1ce5d-e16f-4b30-a22b-496795e61842.doc</vt:lpwstr>
      </vt:variant>
      <vt:variant>
        <vt:lpwstr/>
      </vt:variant>
      <vt:variant>
        <vt:i4>1572957</vt:i4>
      </vt:variant>
      <vt:variant>
        <vt:i4>153</vt:i4>
      </vt:variant>
      <vt:variant>
        <vt:i4>0</vt:i4>
      </vt:variant>
      <vt:variant>
        <vt:i4>5</vt:i4>
      </vt:variant>
      <vt:variant>
        <vt:lpwstr>http://xmkmain2:8080/content/act/9520b2ac-7d2c-4809-a0f2-1f3abe5dc1b2.doc</vt:lpwstr>
      </vt:variant>
      <vt:variant>
        <vt:lpwstr/>
      </vt:variant>
      <vt:variant>
        <vt:i4>4718594</vt:i4>
      </vt:variant>
      <vt:variant>
        <vt:i4>150</vt:i4>
      </vt:variant>
      <vt:variant>
        <vt:i4>0</vt:i4>
      </vt:variant>
      <vt:variant>
        <vt:i4>5</vt:i4>
      </vt:variant>
      <vt:variant>
        <vt:lpwstr>http://xmkmain2:8080/content/act/b60a2074-1ead-4fa9-924b-a65836a3a29e.doc</vt:lpwstr>
      </vt:variant>
      <vt:variant>
        <vt:lpwstr/>
      </vt:variant>
      <vt:variant>
        <vt:i4>4194312</vt:i4>
      </vt:variant>
      <vt:variant>
        <vt:i4>147</vt:i4>
      </vt:variant>
      <vt:variant>
        <vt:i4>0</vt:i4>
      </vt:variant>
      <vt:variant>
        <vt:i4>5</vt:i4>
      </vt:variant>
      <vt:variant>
        <vt:lpwstr>http://xmkmain2:8080/content/act/b0c260c3-2849-4833-8593-e04e7dced80f.doc</vt:lpwstr>
      </vt:variant>
      <vt:variant>
        <vt:lpwstr/>
      </vt:variant>
      <vt:variant>
        <vt:i4>4980739</vt:i4>
      </vt:variant>
      <vt:variant>
        <vt:i4>144</vt:i4>
      </vt:variant>
      <vt:variant>
        <vt:i4>0</vt:i4>
      </vt:variant>
      <vt:variant>
        <vt:i4>5</vt:i4>
      </vt:variant>
      <vt:variant>
        <vt:lpwstr>http://xmkmain2:8080/content/act/303031f8-e86a-43fc-ba69-ad9623f0f0e3.doc</vt:lpwstr>
      </vt:variant>
      <vt:variant>
        <vt:lpwstr/>
      </vt:variant>
      <vt:variant>
        <vt:i4>4521985</vt:i4>
      </vt:variant>
      <vt:variant>
        <vt:i4>141</vt:i4>
      </vt:variant>
      <vt:variant>
        <vt:i4>0</vt:i4>
      </vt:variant>
      <vt:variant>
        <vt:i4>5</vt:i4>
      </vt:variant>
      <vt:variant>
        <vt:lpwstr>http://xmkmain2:8080/content/act/d4540609-388f-4d00-b80c-c12367c1a850.doc</vt:lpwstr>
      </vt:variant>
      <vt:variant>
        <vt:lpwstr/>
      </vt:variant>
      <vt:variant>
        <vt:i4>1245198</vt:i4>
      </vt:variant>
      <vt:variant>
        <vt:i4>138</vt:i4>
      </vt:variant>
      <vt:variant>
        <vt:i4>0</vt:i4>
      </vt:variant>
      <vt:variant>
        <vt:i4>5</vt:i4>
      </vt:variant>
      <vt:variant>
        <vt:lpwstr>/content/act/26d1ce5d-e16f-4b30-a22b-496795e61842.doc</vt:lpwstr>
      </vt:variant>
      <vt:variant>
        <vt:lpwstr/>
      </vt:variant>
      <vt:variant>
        <vt:i4>1572957</vt:i4>
      </vt:variant>
      <vt:variant>
        <vt:i4>135</vt:i4>
      </vt:variant>
      <vt:variant>
        <vt:i4>0</vt:i4>
      </vt:variant>
      <vt:variant>
        <vt:i4>5</vt:i4>
      </vt:variant>
      <vt:variant>
        <vt:lpwstr>http://xmkmain2:8080/content/act/9520b2ac-7d2c-4809-a0f2-1f3abe5dc1b2.doc</vt:lpwstr>
      </vt:variant>
      <vt:variant>
        <vt:lpwstr/>
      </vt:variant>
      <vt:variant>
        <vt:i4>4718594</vt:i4>
      </vt:variant>
      <vt:variant>
        <vt:i4>132</vt:i4>
      </vt:variant>
      <vt:variant>
        <vt:i4>0</vt:i4>
      </vt:variant>
      <vt:variant>
        <vt:i4>5</vt:i4>
      </vt:variant>
      <vt:variant>
        <vt:lpwstr>http://xmkmain2:8080/content/act/b60a2074-1ead-4fa9-924b-a65836a3a29e.doc</vt:lpwstr>
      </vt:variant>
      <vt:variant>
        <vt:lpwstr/>
      </vt:variant>
      <vt:variant>
        <vt:i4>4194312</vt:i4>
      </vt:variant>
      <vt:variant>
        <vt:i4>129</vt:i4>
      </vt:variant>
      <vt:variant>
        <vt:i4>0</vt:i4>
      </vt:variant>
      <vt:variant>
        <vt:i4>5</vt:i4>
      </vt:variant>
      <vt:variant>
        <vt:lpwstr>http://xmkmain2:8080/content/act/b0c260c3-2849-4833-8593-e04e7dced80f.doc</vt:lpwstr>
      </vt:variant>
      <vt:variant>
        <vt:lpwstr/>
      </vt:variant>
      <vt:variant>
        <vt:i4>4980739</vt:i4>
      </vt:variant>
      <vt:variant>
        <vt:i4>126</vt:i4>
      </vt:variant>
      <vt:variant>
        <vt:i4>0</vt:i4>
      </vt:variant>
      <vt:variant>
        <vt:i4>5</vt:i4>
      </vt:variant>
      <vt:variant>
        <vt:lpwstr>http://xmkmain2:8080/content/act/303031f8-e86a-43fc-ba69-ad9623f0f0e3.doc</vt:lpwstr>
      </vt:variant>
      <vt:variant>
        <vt:lpwstr/>
      </vt:variant>
      <vt:variant>
        <vt:i4>4521985</vt:i4>
      </vt:variant>
      <vt:variant>
        <vt:i4>123</vt:i4>
      </vt:variant>
      <vt:variant>
        <vt:i4>0</vt:i4>
      </vt:variant>
      <vt:variant>
        <vt:i4>5</vt:i4>
      </vt:variant>
      <vt:variant>
        <vt:lpwstr>http://xmkmain2:8080/content/act/d4540609-388f-4d00-b80c-c12367c1a850.doc</vt:lpwstr>
      </vt:variant>
      <vt:variant>
        <vt:lpwstr/>
      </vt:variant>
      <vt:variant>
        <vt:i4>4063264</vt:i4>
      </vt:variant>
      <vt:variant>
        <vt:i4>120</vt:i4>
      </vt:variant>
      <vt:variant>
        <vt:i4>0</vt:i4>
      </vt:variant>
      <vt:variant>
        <vt:i4>5</vt:i4>
      </vt:variant>
      <vt:variant>
        <vt:lpwstr>http://nla-service.minjust.ru:8080/rnla-links/ws/content/act/8f21b21c-a408-42c4-b9fe-a939b863c84a.html</vt:lpwstr>
      </vt:variant>
      <vt:variant>
        <vt:lpwstr/>
      </vt:variant>
      <vt:variant>
        <vt:i4>3735664</vt:i4>
      </vt:variant>
      <vt:variant>
        <vt:i4>117</vt:i4>
      </vt:variant>
      <vt:variant>
        <vt:i4>0</vt:i4>
      </vt:variant>
      <vt:variant>
        <vt:i4>5</vt:i4>
      </vt:variant>
      <vt:variant>
        <vt:lpwstr>http://nla-service.minjust.ru:8080/rnla-links/ws/content/act/7e2a1b18-8f21-4894-91a1-8fa3d18e6fd0.html</vt:lpwstr>
      </vt:variant>
      <vt:variant>
        <vt:lpwstr/>
      </vt:variant>
      <vt:variant>
        <vt:i4>4718685</vt:i4>
      </vt:variant>
      <vt:variant>
        <vt:i4>114</vt:i4>
      </vt:variant>
      <vt:variant>
        <vt:i4>0</vt:i4>
      </vt:variant>
      <vt:variant>
        <vt:i4>5</vt:i4>
      </vt:variant>
      <vt:variant>
        <vt:lpwstr>http://xmkmain2:8080/content/act/93733075-6454-442e-9465-c8142c3df554.doc</vt:lpwstr>
      </vt:variant>
      <vt:variant>
        <vt:lpwstr/>
      </vt:variant>
      <vt:variant>
        <vt:i4>5111899</vt:i4>
      </vt:variant>
      <vt:variant>
        <vt:i4>111</vt:i4>
      </vt:variant>
      <vt:variant>
        <vt:i4>0</vt:i4>
      </vt:variant>
      <vt:variant>
        <vt:i4>5</vt:i4>
      </vt:variant>
      <vt:variant>
        <vt:lpwstr>http://xmkmain2:8080/content/act/54558416-d2c1-45ae-8cc6-dfb737f449f0.doc</vt:lpwstr>
      </vt:variant>
      <vt:variant>
        <vt:lpwstr/>
      </vt:variant>
      <vt:variant>
        <vt:i4>4718685</vt:i4>
      </vt:variant>
      <vt:variant>
        <vt:i4>108</vt:i4>
      </vt:variant>
      <vt:variant>
        <vt:i4>0</vt:i4>
      </vt:variant>
      <vt:variant>
        <vt:i4>5</vt:i4>
      </vt:variant>
      <vt:variant>
        <vt:lpwstr>http://xmkmain2:8080/content/act/93733075-6454-442e-9465-c8142c3df554.doc</vt:lpwstr>
      </vt:variant>
      <vt:variant>
        <vt:lpwstr/>
      </vt:variant>
      <vt:variant>
        <vt:i4>1638406</vt:i4>
      </vt:variant>
      <vt:variant>
        <vt:i4>105</vt:i4>
      </vt:variant>
      <vt:variant>
        <vt:i4>0</vt:i4>
      </vt:variant>
      <vt:variant>
        <vt:i4>5</vt:i4>
      </vt:variant>
      <vt:variant>
        <vt:lpwstr>http://xmkmain2:8080/content/act/8fdc1744-1451-4c6e-a70b-4207ca202109.doc</vt:lpwstr>
      </vt:variant>
      <vt:variant>
        <vt:lpwstr/>
      </vt:variant>
      <vt:variant>
        <vt:i4>4718685</vt:i4>
      </vt:variant>
      <vt:variant>
        <vt:i4>102</vt:i4>
      </vt:variant>
      <vt:variant>
        <vt:i4>0</vt:i4>
      </vt:variant>
      <vt:variant>
        <vt:i4>5</vt:i4>
      </vt:variant>
      <vt:variant>
        <vt:lpwstr>http://xmkmain2:8080/content/act/93733075-6454-442e-9465-c8142c3df554.doc</vt:lpwstr>
      </vt:variant>
      <vt:variant>
        <vt:lpwstr/>
      </vt:variant>
      <vt:variant>
        <vt:i4>1048671</vt:i4>
      </vt:variant>
      <vt:variant>
        <vt:i4>99</vt:i4>
      </vt:variant>
      <vt:variant>
        <vt:i4>0</vt:i4>
      </vt:variant>
      <vt:variant>
        <vt:i4>5</vt:i4>
      </vt:variant>
      <vt:variant>
        <vt:lpwstr>http://xmkmain2:8080/content/act/45d92c95-8278-4543-a1d8-7e21b876de99.doc</vt:lpwstr>
      </vt:variant>
      <vt:variant>
        <vt:lpwstr/>
      </vt:variant>
      <vt:variant>
        <vt:i4>4718685</vt:i4>
      </vt:variant>
      <vt:variant>
        <vt:i4>96</vt:i4>
      </vt:variant>
      <vt:variant>
        <vt:i4>0</vt:i4>
      </vt:variant>
      <vt:variant>
        <vt:i4>5</vt:i4>
      </vt:variant>
      <vt:variant>
        <vt:lpwstr>http://xmkmain2:8080/content/act/93733075-6454-442e-9465-c8142c3df554.doc</vt:lpwstr>
      </vt:variant>
      <vt:variant>
        <vt:lpwstr/>
      </vt:variant>
      <vt:variant>
        <vt:i4>5046361</vt:i4>
      </vt:variant>
      <vt:variant>
        <vt:i4>93</vt:i4>
      </vt:variant>
      <vt:variant>
        <vt:i4>0</vt:i4>
      </vt:variant>
      <vt:variant>
        <vt:i4>5</vt:i4>
      </vt:variant>
      <vt:variant>
        <vt:lpwstr>http://xmkmain2:8080/content/act/117a057e-3ca7-4d2c-ae57-965f7b21e2ef.doc</vt:lpwstr>
      </vt:variant>
      <vt:variant>
        <vt:lpwstr/>
      </vt:variant>
      <vt:variant>
        <vt:i4>4718685</vt:i4>
      </vt:variant>
      <vt:variant>
        <vt:i4>90</vt:i4>
      </vt:variant>
      <vt:variant>
        <vt:i4>0</vt:i4>
      </vt:variant>
      <vt:variant>
        <vt:i4>5</vt:i4>
      </vt:variant>
      <vt:variant>
        <vt:lpwstr>http://xmkmain2:8080/content/act/93733075-6454-442e-9465-c8142c3df554.doc</vt:lpwstr>
      </vt:variant>
      <vt:variant>
        <vt:lpwstr/>
      </vt:variant>
      <vt:variant>
        <vt:i4>4784210</vt:i4>
      </vt:variant>
      <vt:variant>
        <vt:i4>87</vt:i4>
      </vt:variant>
      <vt:variant>
        <vt:i4>0</vt:i4>
      </vt:variant>
      <vt:variant>
        <vt:i4>5</vt:i4>
      </vt:variant>
      <vt:variant>
        <vt:lpwstr>http://xmkmain2:8080/content/act/c61bf367-cd1d-475d-a0b8-d268a4f5cb1f.doc</vt:lpwstr>
      </vt:variant>
      <vt:variant>
        <vt:lpwstr/>
      </vt:variant>
      <vt:variant>
        <vt:i4>4718685</vt:i4>
      </vt:variant>
      <vt:variant>
        <vt:i4>84</vt:i4>
      </vt:variant>
      <vt:variant>
        <vt:i4>0</vt:i4>
      </vt:variant>
      <vt:variant>
        <vt:i4>5</vt:i4>
      </vt:variant>
      <vt:variant>
        <vt:lpwstr>http://xmkmain2:8080/content/act/93733075-6454-442e-9465-c8142c3df554.doc</vt:lpwstr>
      </vt:variant>
      <vt:variant>
        <vt:lpwstr/>
      </vt:variant>
      <vt:variant>
        <vt:i4>1048657</vt:i4>
      </vt:variant>
      <vt:variant>
        <vt:i4>81</vt:i4>
      </vt:variant>
      <vt:variant>
        <vt:i4>0</vt:i4>
      </vt:variant>
      <vt:variant>
        <vt:i4>5</vt:i4>
      </vt:variant>
      <vt:variant>
        <vt:lpwstr>http://xmkmain2:8080/content/act/708f479e-1828-4336-81f3-62292277c408.doc</vt:lpwstr>
      </vt:variant>
      <vt:variant>
        <vt:lpwstr/>
      </vt:variant>
      <vt:variant>
        <vt:i4>4718685</vt:i4>
      </vt:variant>
      <vt:variant>
        <vt:i4>78</vt:i4>
      </vt:variant>
      <vt:variant>
        <vt:i4>0</vt:i4>
      </vt:variant>
      <vt:variant>
        <vt:i4>5</vt:i4>
      </vt:variant>
      <vt:variant>
        <vt:lpwstr>http://xmkmain2:8080/content/act/93733075-6454-442e-9465-c8142c3df554.doc</vt:lpwstr>
      </vt:variant>
      <vt:variant>
        <vt:lpwstr/>
      </vt:variant>
      <vt:variant>
        <vt:i4>5177433</vt:i4>
      </vt:variant>
      <vt:variant>
        <vt:i4>75</vt:i4>
      </vt:variant>
      <vt:variant>
        <vt:i4>0</vt:i4>
      </vt:variant>
      <vt:variant>
        <vt:i4>5</vt:i4>
      </vt:variant>
      <vt:variant>
        <vt:lpwstr>http://xmkmain2:8080/content/act/8407bf54-0ae5-4395-af5c-8cc4c252eea2.doc</vt:lpwstr>
      </vt:variant>
      <vt:variant>
        <vt:lpwstr/>
      </vt:variant>
      <vt:variant>
        <vt:i4>4718685</vt:i4>
      </vt:variant>
      <vt:variant>
        <vt:i4>72</vt:i4>
      </vt:variant>
      <vt:variant>
        <vt:i4>0</vt:i4>
      </vt:variant>
      <vt:variant>
        <vt:i4>5</vt:i4>
      </vt:variant>
      <vt:variant>
        <vt:lpwstr>http://xmkmain2:8080/content/act/93733075-6454-442e-9465-c8142c3df554.doc</vt:lpwstr>
      </vt:variant>
      <vt:variant>
        <vt:lpwstr/>
      </vt:variant>
      <vt:variant>
        <vt:i4>4391000</vt:i4>
      </vt:variant>
      <vt:variant>
        <vt:i4>69</vt:i4>
      </vt:variant>
      <vt:variant>
        <vt:i4>0</vt:i4>
      </vt:variant>
      <vt:variant>
        <vt:i4>5</vt:i4>
      </vt:variant>
      <vt:variant>
        <vt:lpwstr>http://xmkmain2:8080/content/act/3476cede-a05d-4fad-bd40-54c7475c5321.doc</vt:lpwstr>
      </vt:variant>
      <vt:variant>
        <vt:lpwstr/>
      </vt:variant>
      <vt:variant>
        <vt:i4>4718685</vt:i4>
      </vt:variant>
      <vt:variant>
        <vt:i4>66</vt:i4>
      </vt:variant>
      <vt:variant>
        <vt:i4>0</vt:i4>
      </vt:variant>
      <vt:variant>
        <vt:i4>5</vt:i4>
      </vt:variant>
      <vt:variant>
        <vt:lpwstr>http://xmkmain2:8080/content/act/93733075-6454-442e-9465-c8142c3df554.doc</vt:lpwstr>
      </vt:variant>
      <vt:variant>
        <vt:lpwstr/>
      </vt:variant>
      <vt:variant>
        <vt:i4>4980746</vt:i4>
      </vt:variant>
      <vt:variant>
        <vt:i4>63</vt:i4>
      </vt:variant>
      <vt:variant>
        <vt:i4>0</vt:i4>
      </vt:variant>
      <vt:variant>
        <vt:i4>5</vt:i4>
      </vt:variant>
      <vt:variant>
        <vt:lpwstr>http://xmkmain2:8080/content/act/b38570b6-8645-4cd2-bc76-e1e73e7a7639.doc</vt:lpwstr>
      </vt:variant>
      <vt:variant>
        <vt:lpwstr/>
      </vt:variant>
      <vt:variant>
        <vt:i4>4718685</vt:i4>
      </vt:variant>
      <vt:variant>
        <vt:i4>60</vt:i4>
      </vt:variant>
      <vt:variant>
        <vt:i4>0</vt:i4>
      </vt:variant>
      <vt:variant>
        <vt:i4>5</vt:i4>
      </vt:variant>
      <vt:variant>
        <vt:lpwstr>http://xmkmain2:8080/content/act/93733075-6454-442e-9465-c8142c3df554.doc</vt:lpwstr>
      </vt:variant>
      <vt:variant>
        <vt:lpwstr/>
      </vt:variant>
      <vt:variant>
        <vt:i4>1638485</vt:i4>
      </vt:variant>
      <vt:variant>
        <vt:i4>57</vt:i4>
      </vt:variant>
      <vt:variant>
        <vt:i4>0</vt:i4>
      </vt:variant>
      <vt:variant>
        <vt:i4>5</vt:i4>
      </vt:variant>
      <vt:variant>
        <vt:lpwstr>http://xmkmain2:8080/content/act/02d4eb74-e426-44d9-aa39-67c1f42a2bc3.doc</vt:lpwstr>
      </vt:variant>
      <vt:variant>
        <vt:lpwstr/>
      </vt:variant>
      <vt:variant>
        <vt:i4>4718685</vt:i4>
      </vt:variant>
      <vt:variant>
        <vt:i4>54</vt:i4>
      </vt:variant>
      <vt:variant>
        <vt:i4>0</vt:i4>
      </vt:variant>
      <vt:variant>
        <vt:i4>5</vt:i4>
      </vt:variant>
      <vt:variant>
        <vt:lpwstr>http://xmkmain2:8080/content/act/93733075-6454-442e-9465-c8142c3df554.doc</vt:lpwstr>
      </vt:variant>
      <vt:variant>
        <vt:lpwstr/>
      </vt:variant>
      <vt:variant>
        <vt:i4>1048664</vt:i4>
      </vt:variant>
      <vt:variant>
        <vt:i4>51</vt:i4>
      </vt:variant>
      <vt:variant>
        <vt:i4>0</vt:i4>
      </vt:variant>
      <vt:variant>
        <vt:i4>5</vt:i4>
      </vt:variant>
      <vt:variant>
        <vt:lpwstr>http://xmkmain2:8080/content/act/be86e3fa-3ef4-48b6-9eef-ee3e9df16571.doc</vt:lpwstr>
      </vt:variant>
      <vt:variant>
        <vt:lpwstr/>
      </vt:variant>
      <vt:variant>
        <vt:i4>4718685</vt:i4>
      </vt:variant>
      <vt:variant>
        <vt:i4>48</vt:i4>
      </vt:variant>
      <vt:variant>
        <vt:i4>0</vt:i4>
      </vt:variant>
      <vt:variant>
        <vt:i4>5</vt:i4>
      </vt:variant>
      <vt:variant>
        <vt:lpwstr>http://xmkmain2:8080/content/act/93733075-6454-442e-9465-c8142c3df554.doc</vt:lpwstr>
      </vt:variant>
      <vt:variant>
        <vt:lpwstr/>
      </vt:variant>
      <vt:variant>
        <vt:i4>4718685</vt:i4>
      </vt:variant>
      <vt:variant>
        <vt:i4>45</vt:i4>
      </vt:variant>
      <vt:variant>
        <vt:i4>0</vt:i4>
      </vt:variant>
      <vt:variant>
        <vt:i4>5</vt:i4>
      </vt:variant>
      <vt:variant>
        <vt:lpwstr>http://xmkmain2:8080/content/act/93733075-6454-442e-9465-c8142c3df554.doc</vt:lpwstr>
      </vt:variant>
      <vt:variant>
        <vt:lpwstr/>
      </vt:variant>
      <vt:variant>
        <vt:i4>4718683</vt:i4>
      </vt:variant>
      <vt:variant>
        <vt:i4>42</vt:i4>
      </vt:variant>
      <vt:variant>
        <vt:i4>0</vt:i4>
      </vt:variant>
      <vt:variant>
        <vt:i4>5</vt:i4>
      </vt:variant>
      <vt:variant>
        <vt:lpwstr>http://xmkmain2:8080/content/act/0d0fbb4e-ecd8-44a6-b69b-48870af59ab3.doc</vt:lpwstr>
      </vt:variant>
      <vt:variant>
        <vt:lpwstr/>
      </vt:variant>
      <vt:variant>
        <vt:i4>4063264</vt:i4>
      </vt:variant>
      <vt:variant>
        <vt:i4>39</vt:i4>
      </vt:variant>
      <vt:variant>
        <vt:i4>0</vt:i4>
      </vt:variant>
      <vt:variant>
        <vt:i4>5</vt:i4>
      </vt:variant>
      <vt:variant>
        <vt:lpwstr>http://nla-service.minjust.ru:8080/rnla-links/ws/content/act/8f21b21c-a408-42c4-b9fe-a939b863c84a.html</vt:lpwstr>
      </vt:variant>
      <vt:variant>
        <vt:lpwstr/>
      </vt:variant>
      <vt:variant>
        <vt:i4>7012454</vt:i4>
      </vt:variant>
      <vt:variant>
        <vt:i4>36</vt:i4>
      </vt:variant>
      <vt:variant>
        <vt:i4>0</vt:i4>
      </vt:variant>
      <vt:variant>
        <vt:i4>5</vt:i4>
      </vt:variant>
      <vt:variant>
        <vt:lpwstr>/content/act/e5d9960f-ed23-45c1-979a-9446463a9260.docx</vt:lpwstr>
      </vt:variant>
      <vt:variant>
        <vt:lpwstr/>
      </vt:variant>
      <vt:variant>
        <vt:i4>7012454</vt:i4>
      </vt:variant>
      <vt:variant>
        <vt:i4>33</vt:i4>
      </vt:variant>
      <vt:variant>
        <vt:i4>0</vt:i4>
      </vt:variant>
      <vt:variant>
        <vt:i4>5</vt:i4>
      </vt:variant>
      <vt:variant>
        <vt:lpwstr>/content/act/e5d9960f-ed23-45c1-979a-9446463a9260.docx</vt:lpwstr>
      </vt:variant>
      <vt:variant>
        <vt:lpwstr/>
      </vt:variant>
      <vt:variant>
        <vt:i4>1245198</vt:i4>
      </vt:variant>
      <vt:variant>
        <vt:i4>30</vt:i4>
      </vt:variant>
      <vt:variant>
        <vt:i4>0</vt:i4>
      </vt:variant>
      <vt:variant>
        <vt:i4>5</vt:i4>
      </vt:variant>
      <vt:variant>
        <vt:lpwstr>/content/act/26d1ce5d-e16f-4b30-a22b-496795e61842.doc</vt:lpwstr>
      </vt:variant>
      <vt:variant>
        <vt:lpwstr/>
      </vt:variant>
      <vt:variant>
        <vt:i4>7012454</vt:i4>
      </vt:variant>
      <vt:variant>
        <vt:i4>27</vt:i4>
      </vt:variant>
      <vt:variant>
        <vt:i4>0</vt:i4>
      </vt:variant>
      <vt:variant>
        <vt:i4>5</vt:i4>
      </vt:variant>
      <vt:variant>
        <vt:lpwstr>/content/act/e5d9960f-ed23-45c1-979a-9446463a9260.docx</vt:lpwstr>
      </vt:variant>
      <vt:variant>
        <vt:lpwstr/>
      </vt:variant>
      <vt:variant>
        <vt:i4>1572957</vt:i4>
      </vt:variant>
      <vt:variant>
        <vt:i4>24</vt:i4>
      </vt:variant>
      <vt:variant>
        <vt:i4>0</vt:i4>
      </vt:variant>
      <vt:variant>
        <vt:i4>5</vt:i4>
      </vt:variant>
      <vt:variant>
        <vt:lpwstr>http://xmkmain2:8080/content/act/9520b2ac-7d2c-4809-a0f2-1f3abe5dc1b2.doc</vt:lpwstr>
      </vt:variant>
      <vt:variant>
        <vt:lpwstr/>
      </vt:variant>
      <vt:variant>
        <vt:i4>7012454</vt:i4>
      </vt:variant>
      <vt:variant>
        <vt:i4>21</vt:i4>
      </vt:variant>
      <vt:variant>
        <vt:i4>0</vt:i4>
      </vt:variant>
      <vt:variant>
        <vt:i4>5</vt:i4>
      </vt:variant>
      <vt:variant>
        <vt:lpwstr>/content/act/e5d9960f-ed23-45c1-979a-9446463a9260.docx</vt:lpwstr>
      </vt:variant>
      <vt:variant>
        <vt:lpwstr/>
      </vt:variant>
      <vt:variant>
        <vt:i4>4718594</vt:i4>
      </vt:variant>
      <vt:variant>
        <vt:i4>18</vt:i4>
      </vt:variant>
      <vt:variant>
        <vt:i4>0</vt:i4>
      </vt:variant>
      <vt:variant>
        <vt:i4>5</vt:i4>
      </vt:variant>
      <vt:variant>
        <vt:lpwstr>http://xmkmain2:8080/content/act/b60a2074-1ead-4fa9-924b-a65836a3a29e.doc</vt:lpwstr>
      </vt:variant>
      <vt:variant>
        <vt:lpwstr/>
      </vt:variant>
      <vt:variant>
        <vt:i4>7012454</vt:i4>
      </vt:variant>
      <vt:variant>
        <vt:i4>15</vt:i4>
      </vt:variant>
      <vt:variant>
        <vt:i4>0</vt:i4>
      </vt:variant>
      <vt:variant>
        <vt:i4>5</vt:i4>
      </vt:variant>
      <vt:variant>
        <vt:lpwstr>/content/act/e5d9960f-ed23-45c1-979a-9446463a9260.docx</vt:lpwstr>
      </vt:variant>
      <vt:variant>
        <vt:lpwstr/>
      </vt:variant>
      <vt:variant>
        <vt:i4>4194312</vt:i4>
      </vt:variant>
      <vt:variant>
        <vt:i4>12</vt:i4>
      </vt:variant>
      <vt:variant>
        <vt:i4>0</vt:i4>
      </vt:variant>
      <vt:variant>
        <vt:i4>5</vt:i4>
      </vt:variant>
      <vt:variant>
        <vt:lpwstr>http://xmkmain2:8080/content/act/b0c260c3-2849-4833-8593-e04e7dced80f.doc</vt:lpwstr>
      </vt:variant>
      <vt:variant>
        <vt:lpwstr/>
      </vt:variant>
      <vt:variant>
        <vt:i4>7012454</vt:i4>
      </vt:variant>
      <vt:variant>
        <vt:i4>9</vt:i4>
      </vt:variant>
      <vt:variant>
        <vt:i4>0</vt:i4>
      </vt:variant>
      <vt:variant>
        <vt:i4>5</vt:i4>
      </vt:variant>
      <vt:variant>
        <vt:lpwstr>/content/act/e5d9960f-ed23-45c1-979a-9446463a9260.docx</vt:lpwstr>
      </vt:variant>
      <vt:variant>
        <vt:lpwstr/>
      </vt:variant>
      <vt:variant>
        <vt:i4>4980739</vt:i4>
      </vt:variant>
      <vt:variant>
        <vt:i4>6</vt:i4>
      </vt:variant>
      <vt:variant>
        <vt:i4>0</vt:i4>
      </vt:variant>
      <vt:variant>
        <vt:i4>5</vt:i4>
      </vt:variant>
      <vt:variant>
        <vt:lpwstr>http://xmkmain2:8080/content/act/303031f8-e86a-43fc-ba69-ad9623f0f0e3.doc</vt:lpwstr>
      </vt:variant>
      <vt:variant>
        <vt:lpwstr/>
      </vt:variant>
      <vt:variant>
        <vt:i4>7012454</vt:i4>
      </vt:variant>
      <vt:variant>
        <vt:i4>3</vt:i4>
      </vt:variant>
      <vt:variant>
        <vt:i4>0</vt:i4>
      </vt:variant>
      <vt:variant>
        <vt:i4>5</vt:i4>
      </vt:variant>
      <vt:variant>
        <vt:lpwstr>/content/act/e5d9960f-ed23-45c1-979a-9446463a9260.docx</vt:lpwstr>
      </vt:variant>
      <vt:variant>
        <vt:lpwstr/>
      </vt:variant>
      <vt:variant>
        <vt:i4>4521985</vt:i4>
      </vt:variant>
      <vt:variant>
        <vt:i4>0</vt:i4>
      </vt:variant>
      <vt:variant>
        <vt:i4>0</vt:i4>
      </vt:variant>
      <vt:variant>
        <vt:i4>5</vt:i4>
      </vt:variant>
      <vt:variant>
        <vt:lpwstr>http://xmkmain2:8080/content/act/d4540609-388f-4d00-b80c-c12367c1a850.doc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subject/>
  <dc:creator>Симкина Наталья Владимировна</dc:creator>
  <cp:keywords/>
  <cp:lastModifiedBy>Рамазанова Елена Николаевна</cp:lastModifiedBy>
  <cp:revision>2</cp:revision>
  <cp:lastPrinted>2019-02-11T12:33:00Z</cp:lastPrinted>
  <dcterms:created xsi:type="dcterms:W3CDTF">2024-01-18T05:58:00Z</dcterms:created>
  <dcterms:modified xsi:type="dcterms:W3CDTF">2024-01-18T05:58:00Z</dcterms:modified>
</cp:coreProperties>
</file>